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40AF6">
      <w:pPr>
        <w:jc w:val="center"/>
        <w:rPr>
          <w:rFonts w:hint="eastAsia" w:eastAsia="宋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/>
          <w:b/>
          <w:bCs/>
          <w:sz w:val="44"/>
          <w:szCs w:val="44"/>
          <w:highlight w:val="none"/>
          <w:lang w:eastAsia="zh-CN"/>
        </w:rPr>
        <w:t>（</w:t>
      </w:r>
      <w:r>
        <w:rPr>
          <w:rFonts w:hint="eastAsia"/>
          <w:b/>
          <w:bCs/>
          <w:sz w:val="44"/>
          <w:szCs w:val="44"/>
          <w:highlight w:val="none"/>
          <w:lang w:val="en-US" w:eastAsia="zh-CN"/>
        </w:rPr>
        <w:t>附件1</w:t>
      </w:r>
      <w:r>
        <w:rPr>
          <w:rFonts w:hint="eastAsia"/>
          <w:b/>
          <w:bCs/>
          <w:sz w:val="44"/>
          <w:szCs w:val="44"/>
          <w:highlight w:val="none"/>
          <w:lang w:eastAsia="zh-CN"/>
        </w:rPr>
        <w:t>）</w:t>
      </w:r>
      <w:r>
        <w:rPr>
          <w:rFonts w:hint="eastAsia" w:eastAsia="宋体" w:cs="Times New Roman"/>
          <w:b/>
          <w:bCs/>
          <w:color w:val="000000"/>
          <w:sz w:val="44"/>
          <w:szCs w:val="44"/>
          <w:lang w:val="en-US" w:eastAsia="zh-CN"/>
        </w:rPr>
        <w:t>钢材战略集中采购</w:t>
      </w:r>
      <w:r>
        <w:rPr>
          <w:rFonts w:hint="eastAsia"/>
          <w:b/>
          <w:bCs/>
          <w:sz w:val="44"/>
          <w:szCs w:val="44"/>
          <w:highlight w:val="none"/>
          <w:lang w:val="en-US" w:eastAsia="zh-CN"/>
        </w:rPr>
        <w:t>合同</w:t>
      </w:r>
    </w:p>
    <w:p w14:paraId="54A05521">
      <w:pPr>
        <w:jc w:val="center"/>
        <w:rPr>
          <w:b/>
          <w:bCs/>
          <w:sz w:val="44"/>
          <w:szCs w:val="44"/>
          <w:highlight w:val="none"/>
        </w:rPr>
      </w:pPr>
    </w:p>
    <w:p w14:paraId="19D32655">
      <w:pPr>
        <w:spacing w:line="560" w:lineRule="exac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方：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寿县寿州贸易有限公司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（以下简称甲方）</w:t>
      </w:r>
    </w:p>
    <w:p w14:paraId="16F1BAD8">
      <w:pPr>
        <w:spacing w:line="560" w:lineRule="exac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方：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（以下简称乙方）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                          </w:t>
      </w:r>
    </w:p>
    <w:p w14:paraId="76673120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根据《中华人民共和国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民法典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》、《中华人民共和国建筑法》、《建筑工程质量管理条例》等相关法律法规的规定，甲、乙双方在自愿、公平、平等、诚实信用的基础上，就商品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购销事宜协商一致，订立本合同。</w:t>
      </w:r>
    </w:p>
    <w:p w14:paraId="11B13B98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一、品牌约定、单价。</w:t>
      </w:r>
    </w:p>
    <w:p w14:paraId="768202CB">
      <w:pPr>
        <w:spacing w:line="560" w:lineRule="exact"/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品牌约定：供货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方需严格按照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方指定品牌（如：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马钢、宝钢、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宝武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长江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等）供货，未经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方书面同意，不得擅自更换品牌。</w:t>
      </w:r>
    </w:p>
    <w:p w14:paraId="347DE629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单价：所有钢材一律按“我的钢铁网”合肥市场（对应钢筋规格型号）下单当日信息价下浮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%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/吨为准（高强度钢材则根据当天信息价对应钢筋规格型号可上涨不高于    元/吨）。</w:t>
      </w:r>
      <w:bookmarkStart w:id="0" w:name="_GoBack"/>
      <w:bookmarkEnd w:id="0"/>
    </w:p>
    <w:p w14:paraId="38A71419">
      <w:pPr>
        <w:spacing w:line="560" w:lineRule="exact"/>
        <w:rPr>
          <w:rFonts w:hint="default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二、工程概况</w:t>
      </w:r>
    </w:p>
    <w:p w14:paraId="3902C57F">
      <w:pPr>
        <w:spacing w:line="560" w:lineRule="exact"/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1、工程名称：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寿春双桥苑工程建设项目及寿县建设工程检测材料生产中心项目等</w:t>
      </w:r>
    </w:p>
    <w:p w14:paraId="7C5D9092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2、工程地点：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甲方指定项目地点                  </w:t>
      </w:r>
    </w:p>
    <w:p w14:paraId="69444E35">
      <w:pPr>
        <w:spacing w:line="560" w:lineRule="exact"/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暂定量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1万吨</w:t>
      </w:r>
    </w:p>
    <w:p w14:paraId="6DDA6F9F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4、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供货时间：自合同签订之日起，根据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甲方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施工进度需求，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乙方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需在接到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甲方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指定时间内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送达施工现场。预计供货开始时间为开工时间，结束时间根据工程实际进度确定。</w:t>
      </w:r>
    </w:p>
    <w:p w14:paraId="3B92ECE7">
      <w:pPr>
        <w:spacing w:line="560" w:lineRule="exac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、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质量及标准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质量标准按国家有关技术标准执行，先检测后使用，如检测不合格供应商无偿更换合格产品送到采购方原交货地点。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HG6/C热轧带肋高强钢筋进场时,应要求供货方提供该钢筋的国家级钢筋检测报告、国家级钢筋连接件型式检验报告、省级新产品鉴定和省级工程建设领域评估意见书(推广证)。</w:t>
      </w:r>
    </w:p>
    <w:p w14:paraId="4C1E05D6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、价格及结算方式</w:t>
      </w:r>
    </w:p>
    <w:p w14:paraId="1395F1BD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签订合同后，供应商收到需求方钢材采购通知，供货商办理发货事宜，供货商应按时履行发货义务，货物验收完成后需求方必须按照约定时间付清钢材款（收到供应商发票后15日内支付货款），如逾期不付，第一阶段；第15个日历天开始每天以货款总金额按年化利率3%计息，第二阶段 :第46个日历天开始每天以货款总金额按年化利率5%计息，第三阶段 ：第76个日历天开始每天以货款总金额按年化利率7 %计息。 （备注 ：1.计息标准以实际未付货款计算。2.各阶段利息计算标准按每阶段约定执行。）</w:t>
      </w:r>
    </w:p>
    <w:p w14:paraId="19CA1CD9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、交货地点及方式</w:t>
      </w:r>
    </w:p>
    <w:p w14:paraId="50B4D8D2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1、交货地点：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负责将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运输至交货地点</w:t>
      </w:r>
    </w:p>
    <w:p w14:paraId="3204FD42">
      <w:pPr>
        <w:spacing w:line="560" w:lineRule="exact"/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2、交货方式：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乙方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负责将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运输至交货地点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经四方（供货商、现场施工人员、购买方）确认无误。</w:t>
      </w:r>
    </w:p>
    <w:p w14:paraId="6F723880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、验收标准及方法</w:t>
      </w:r>
    </w:p>
    <w:p w14:paraId="3D9FE311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螺纹钢重量（以钢厂出厂标牌为准，但需方有权随机抽检过磅。若过磅重量与理论重量负偏差超过国家标准（如GB/T 1499.2规定的允许偏差），则该批次钢材全部按实际过磅重量结算，并由供货方承担违约责任。），盘螺线材称重，磅差在千分之三内。最终结算以订单货物送货完成经四方（寿州贸易有限公司、施工现场人员及业主代表、钢材供应商）现场签收单为准。</w:t>
      </w:r>
    </w:p>
    <w:p w14:paraId="7995DC49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七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、违约责任</w:t>
      </w:r>
    </w:p>
    <w:p w14:paraId="5BD970BF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采购方违约责任 </w:t>
      </w:r>
    </w:p>
    <w:p w14:paraId="452FD624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1、采购方应按照合同约定支付货款。</w:t>
      </w:r>
    </w:p>
    <w:p w14:paraId="1CCEC864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、若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供应的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质量不符合本合同约定标准，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应负责无偿更换合格产品，并承担由此给采购方造成的全部损失，包括但不限于返工费用、工期延误损失等。</w:t>
      </w:r>
    </w:p>
    <w:p w14:paraId="6C12A3D3">
      <w:pPr>
        <w:spacing w:line="560" w:lineRule="exact"/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、若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未按照合同约定的时间、数量、规格等要求供应商品，每逾期一日，应按照当次未供应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钢材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金额的10%向采购方支付违约金。逾期超过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日的或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质量、数量不达标的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，采购方有权解除合同，并要求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返还已支付的货款，同时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应按照合同总金额的10%向采购方支付违约金。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供货商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应承担因供货延误给采购方造成的工期延误等一切损失。</w:t>
      </w:r>
    </w:p>
    <w:p w14:paraId="27C2C12E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八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、争议解决</w:t>
      </w:r>
    </w:p>
    <w:p w14:paraId="681F01B2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1、本合同在履行过程中发生的争议，由双方协商解决；协商不成的，任何一方均有权向寿县人民法院提起诉讼。</w:t>
      </w:r>
    </w:p>
    <w:p w14:paraId="4C682F45">
      <w:pPr>
        <w:spacing w:line="560" w:lineRule="exact"/>
        <w:rPr>
          <w:rFonts w:hint="default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九、其他约定事项</w:t>
      </w:r>
    </w:p>
    <w:p w14:paraId="3C1737AB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、未尽事宜，经双方协商一致后可另行补充约定，补充约定与附件均为本合同的组成部分，与本合同具有同等法律效力。</w:t>
      </w:r>
    </w:p>
    <w:p w14:paraId="3BF7915D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、本合同自甲、乙双方签字盖章之日起生效，本合同及附件一式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份，甲、乙双方各执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，具有同等法律效率。</w:t>
      </w:r>
    </w:p>
    <w:p w14:paraId="0BC3C6D8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3、双方建立年度合作伙伴关系，自 2026年 [  ]月 [  ]日 起至 2026年 [  ]月 [  ]日 止。（需方根据实际合作情况可续签合同或者重新招标采购）</w:t>
      </w:r>
    </w:p>
    <w:p w14:paraId="1E50F5CC">
      <w:pPr>
        <w:spacing w:line="560" w:lineRule="exact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十、双方开票信息</w:t>
      </w:r>
    </w:p>
    <w:p w14:paraId="705DF82E">
      <w:pPr>
        <w:spacing w:line="560" w:lineRule="exact"/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买方：寿县寿州贸易有限公司</w:t>
      </w:r>
    </w:p>
    <w:p w14:paraId="62E257EE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地址：安徽省淮南市寿县双桥路互联网+电商物流园北楼13层</w:t>
      </w:r>
    </w:p>
    <w:p w14:paraId="1B18ED34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开户行:中国银行股份有限公司寿县支行</w:t>
      </w:r>
    </w:p>
    <w:p w14:paraId="57D63B33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账号：188776224118</w:t>
      </w:r>
    </w:p>
    <w:p w14:paraId="5DF6DC5C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税号：91340422MADA6MLPOM(1-1)</w:t>
      </w:r>
    </w:p>
    <w:p w14:paraId="06ADB9A9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卖方：</w:t>
      </w:r>
    </w:p>
    <w:p w14:paraId="02F454B9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地址：</w:t>
      </w:r>
    </w:p>
    <w:p w14:paraId="1E91FC36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开户行：</w:t>
      </w:r>
    </w:p>
    <w:p w14:paraId="60FC38ED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账号：</w:t>
      </w:r>
    </w:p>
    <w:p w14:paraId="591B7C9E">
      <w:pPr>
        <w:spacing w:line="560" w:lineRule="exac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税号：</w:t>
      </w:r>
    </w:p>
    <w:p w14:paraId="48DC5780">
      <w:pPr>
        <w:spacing w:line="560" w:lineRule="exact"/>
        <w:rPr>
          <w:rFonts w:hint="default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</w:pPr>
    </w:p>
    <w:p w14:paraId="1A45BE7F">
      <w:pPr>
        <w:spacing w:line="560" w:lineRule="exac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4057013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甲方：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乙方：</w:t>
      </w:r>
    </w:p>
    <w:p w14:paraId="7011154C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单位名称（盖章）：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单位名称（盖章）：</w:t>
      </w:r>
    </w:p>
    <w:p w14:paraId="0C397310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买方：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卖方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：               </w:t>
      </w:r>
    </w:p>
    <w:p w14:paraId="62787A44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8DC7C07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联系电话：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联系电话：</w:t>
      </w:r>
    </w:p>
    <w:p w14:paraId="258012F8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83094D2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 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        </w:t>
      </w:r>
    </w:p>
    <w:p w14:paraId="446C8D11">
      <w:pPr>
        <w:spacing w:line="560" w:lineRule="exact"/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</w:t>
      </w:r>
    </w:p>
    <w:p w14:paraId="3B0EE655">
      <w:pPr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签订时间：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年   月   日 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 xml:space="preserve">           </w:t>
      </w:r>
    </w:p>
    <w:sectPr>
      <w:pgSz w:w="11906" w:h="16838"/>
      <w:pgMar w:top="1440" w:right="1486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仿宋_GB2312">
    <w:altName w:val="方正仿宋_GB2312"/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6DD8B69B-C402-415D-A363-E5D2FF2AFE0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PSEMBED5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mYmVhMGQ2YWQwOTc0ZDFkYmVkZTE0NzFkNThlYzIifQ=="/>
  </w:docVars>
  <w:rsids>
    <w:rsidRoot w:val="00C320BC"/>
    <w:rsid w:val="000212AD"/>
    <w:rsid w:val="000E5D71"/>
    <w:rsid w:val="002E6A41"/>
    <w:rsid w:val="00433DC8"/>
    <w:rsid w:val="004809CA"/>
    <w:rsid w:val="00A933AA"/>
    <w:rsid w:val="00C320BC"/>
    <w:rsid w:val="00CA40B7"/>
    <w:rsid w:val="00F52A8D"/>
    <w:rsid w:val="010D7DD7"/>
    <w:rsid w:val="01311D17"/>
    <w:rsid w:val="014725DD"/>
    <w:rsid w:val="01595187"/>
    <w:rsid w:val="01610122"/>
    <w:rsid w:val="016D2B98"/>
    <w:rsid w:val="017240DE"/>
    <w:rsid w:val="019F1377"/>
    <w:rsid w:val="01C37CD5"/>
    <w:rsid w:val="01CE57B8"/>
    <w:rsid w:val="01DB7ED5"/>
    <w:rsid w:val="020A2568"/>
    <w:rsid w:val="0247556A"/>
    <w:rsid w:val="028247F4"/>
    <w:rsid w:val="029806CA"/>
    <w:rsid w:val="02E62FD5"/>
    <w:rsid w:val="034F46D6"/>
    <w:rsid w:val="03710AF1"/>
    <w:rsid w:val="03887BE8"/>
    <w:rsid w:val="03D37DA8"/>
    <w:rsid w:val="03D9214E"/>
    <w:rsid w:val="03EE0393"/>
    <w:rsid w:val="041651F4"/>
    <w:rsid w:val="04310280"/>
    <w:rsid w:val="043F474B"/>
    <w:rsid w:val="044D0D91"/>
    <w:rsid w:val="04934A97"/>
    <w:rsid w:val="04B94AE2"/>
    <w:rsid w:val="04C01F2D"/>
    <w:rsid w:val="04FC088E"/>
    <w:rsid w:val="053B7792"/>
    <w:rsid w:val="0540041A"/>
    <w:rsid w:val="054022AB"/>
    <w:rsid w:val="05704DD8"/>
    <w:rsid w:val="05C76307"/>
    <w:rsid w:val="05E0482F"/>
    <w:rsid w:val="067C0116"/>
    <w:rsid w:val="06AE3E0A"/>
    <w:rsid w:val="06B807E5"/>
    <w:rsid w:val="06EE2458"/>
    <w:rsid w:val="06F347DF"/>
    <w:rsid w:val="07480338"/>
    <w:rsid w:val="07726BE5"/>
    <w:rsid w:val="078A2C36"/>
    <w:rsid w:val="07CA4C73"/>
    <w:rsid w:val="07F13FAE"/>
    <w:rsid w:val="07F41CF0"/>
    <w:rsid w:val="08430582"/>
    <w:rsid w:val="08662BC9"/>
    <w:rsid w:val="087D5842"/>
    <w:rsid w:val="08907C6B"/>
    <w:rsid w:val="08C23B9D"/>
    <w:rsid w:val="092054F4"/>
    <w:rsid w:val="0972111F"/>
    <w:rsid w:val="09C10D3E"/>
    <w:rsid w:val="09CF47C3"/>
    <w:rsid w:val="0A0631CF"/>
    <w:rsid w:val="0A6767AA"/>
    <w:rsid w:val="0AE71698"/>
    <w:rsid w:val="0B076A0A"/>
    <w:rsid w:val="0B2B5A29"/>
    <w:rsid w:val="0B41524D"/>
    <w:rsid w:val="0B5C3E34"/>
    <w:rsid w:val="0B6C7DF0"/>
    <w:rsid w:val="0B835865"/>
    <w:rsid w:val="0BE300B2"/>
    <w:rsid w:val="0BF73B5D"/>
    <w:rsid w:val="0C48085D"/>
    <w:rsid w:val="0C7F4611"/>
    <w:rsid w:val="0CB101B0"/>
    <w:rsid w:val="0CBE467B"/>
    <w:rsid w:val="0D3D5EE8"/>
    <w:rsid w:val="0D8853B5"/>
    <w:rsid w:val="0DED346A"/>
    <w:rsid w:val="0E2D7D0A"/>
    <w:rsid w:val="0F670FFA"/>
    <w:rsid w:val="0F6E7933"/>
    <w:rsid w:val="0F7E08B8"/>
    <w:rsid w:val="0FC90780"/>
    <w:rsid w:val="0FD1586C"/>
    <w:rsid w:val="0FFC3E38"/>
    <w:rsid w:val="10D91912"/>
    <w:rsid w:val="10FD7E68"/>
    <w:rsid w:val="11012D78"/>
    <w:rsid w:val="112F5B47"/>
    <w:rsid w:val="11554A89"/>
    <w:rsid w:val="115D0906"/>
    <w:rsid w:val="11A025A1"/>
    <w:rsid w:val="11CB5870"/>
    <w:rsid w:val="11E712BA"/>
    <w:rsid w:val="12274A70"/>
    <w:rsid w:val="12A762DD"/>
    <w:rsid w:val="12C34799"/>
    <w:rsid w:val="136E0BA9"/>
    <w:rsid w:val="13A9398F"/>
    <w:rsid w:val="13DF1AA7"/>
    <w:rsid w:val="145E7134"/>
    <w:rsid w:val="14842BC4"/>
    <w:rsid w:val="149503B7"/>
    <w:rsid w:val="14B26E3A"/>
    <w:rsid w:val="15540492"/>
    <w:rsid w:val="15C50B16"/>
    <w:rsid w:val="15CA22E2"/>
    <w:rsid w:val="15D63D19"/>
    <w:rsid w:val="167D1103"/>
    <w:rsid w:val="169F1079"/>
    <w:rsid w:val="16B9038D"/>
    <w:rsid w:val="16BA2357"/>
    <w:rsid w:val="16BF171B"/>
    <w:rsid w:val="17342109"/>
    <w:rsid w:val="17562080"/>
    <w:rsid w:val="17626C76"/>
    <w:rsid w:val="176C53FF"/>
    <w:rsid w:val="178650AF"/>
    <w:rsid w:val="17E3141C"/>
    <w:rsid w:val="181A2B1F"/>
    <w:rsid w:val="181E1317"/>
    <w:rsid w:val="188E0A8C"/>
    <w:rsid w:val="18E65685"/>
    <w:rsid w:val="19375EE1"/>
    <w:rsid w:val="193E2DCB"/>
    <w:rsid w:val="19D40C39"/>
    <w:rsid w:val="1A4E34E2"/>
    <w:rsid w:val="1A587EBD"/>
    <w:rsid w:val="1A6D79DE"/>
    <w:rsid w:val="1A750A6F"/>
    <w:rsid w:val="1AB31597"/>
    <w:rsid w:val="1B5D47AD"/>
    <w:rsid w:val="1B6B3C20"/>
    <w:rsid w:val="1BC3150C"/>
    <w:rsid w:val="1CAD63E2"/>
    <w:rsid w:val="1CB82E95"/>
    <w:rsid w:val="1D214EDE"/>
    <w:rsid w:val="1DA358F3"/>
    <w:rsid w:val="1E1D3547"/>
    <w:rsid w:val="1E1E7932"/>
    <w:rsid w:val="1E326C77"/>
    <w:rsid w:val="1E705B13"/>
    <w:rsid w:val="1E747E47"/>
    <w:rsid w:val="1F1E30AE"/>
    <w:rsid w:val="1F884DA0"/>
    <w:rsid w:val="1F8D0609"/>
    <w:rsid w:val="1FD00064"/>
    <w:rsid w:val="209E23A2"/>
    <w:rsid w:val="20B816B5"/>
    <w:rsid w:val="20CE0ED9"/>
    <w:rsid w:val="20E34258"/>
    <w:rsid w:val="20F52909"/>
    <w:rsid w:val="20F667B9"/>
    <w:rsid w:val="21454C13"/>
    <w:rsid w:val="215044BE"/>
    <w:rsid w:val="22394323"/>
    <w:rsid w:val="22DF6F6E"/>
    <w:rsid w:val="22FB7F7F"/>
    <w:rsid w:val="2318643B"/>
    <w:rsid w:val="234B6811"/>
    <w:rsid w:val="23627FFE"/>
    <w:rsid w:val="23673805"/>
    <w:rsid w:val="23AA6596"/>
    <w:rsid w:val="2483022C"/>
    <w:rsid w:val="248D1F8C"/>
    <w:rsid w:val="24961D0D"/>
    <w:rsid w:val="24B33511"/>
    <w:rsid w:val="24EC7B7F"/>
    <w:rsid w:val="25746941"/>
    <w:rsid w:val="25EB42DB"/>
    <w:rsid w:val="268F3BD0"/>
    <w:rsid w:val="26BE19EF"/>
    <w:rsid w:val="26D60AE7"/>
    <w:rsid w:val="26F70A5D"/>
    <w:rsid w:val="27247AA4"/>
    <w:rsid w:val="277A054C"/>
    <w:rsid w:val="27910EB2"/>
    <w:rsid w:val="27F54525"/>
    <w:rsid w:val="28F11C08"/>
    <w:rsid w:val="28F3730E"/>
    <w:rsid w:val="29714AF7"/>
    <w:rsid w:val="29F93E27"/>
    <w:rsid w:val="2A2B2EF8"/>
    <w:rsid w:val="2A727D36"/>
    <w:rsid w:val="2AA1302C"/>
    <w:rsid w:val="2AB70C30"/>
    <w:rsid w:val="2ADC0696"/>
    <w:rsid w:val="2B836D64"/>
    <w:rsid w:val="2C1837E7"/>
    <w:rsid w:val="2C6B1CD2"/>
    <w:rsid w:val="2CC51C8E"/>
    <w:rsid w:val="2CC6515A"/>
    <w:rsid w:val="2CFC5020"/>
    <w:rsid w:val="2D462BBC"/>
    <w:rsid w:val="2D656721"/>
    <w:rsid w:val="2D74105A"/>
    <w:rsid w:val="2D99461C"/>
    <w:rsid w:val="2DF83A39"/>
    <w:rsid w:val="2E0A551A"/>
    <w:rsid w:val="2E291E44"/>
    <w:rsid w:val="2E76495E"/>
    <w:rsid w:val="2EFA558F"/>
    <w:rsid w:val="2F462582"/>
    <w:rsid w:val="2F4F1437"/>
    <w:rsid w:val="2FFB1DD3"/>
    <w:rsid w:val="30032221"/>
    <w:rsid w:val="305111DE"/>
    <w:rsid w:val="305D5DD5"/>
    <w:rsid w:val="30786BB3"/>
    <w:rsid w:val="321150C9"/>
    <w:rsid w:val="323B7A10"/>
    <w:rsid w:val="32442AAE"/>
    <w:rsid w:val="325B00F2"/>
    <w:rsid w:val="333D3C9C"/>
    <w:rsid w:val="33F26834"/>
    <w:rsid w:val="342E4FC7"/>
    <w:rsid w:val="355F614C"/>
    <w:rsid w:val="35A40002"/>
    <w:rsid w:val="35A85D44"/>
    <w:rsid w:val="35BD5083"/>
    <w:rsid w:val="35CF1523"/>
    <w:rsid w:val="363578F6"/>
    <w:rsid w:val="365C268B"/>
    <w:rsid w:val="36723A4C"/>
    <w:rsid w:val="36FD5C1C"/>
    <w:rsid w:val="3790083E"/>
    <w:rsid w:val="37B00171"/>
    <w:rsid w:val="381951FF"/>
    <w:rsid w:val="38233460"/>
    <w:rsid w:val="382C5EE8"/>
    <w:rsid w:val="38433B03"/>
    <w:rsid w:val="38CA5FD2"/>
    <w:rsid w:val="392751D2"/>
    <w:rsid w:val="39933A71"/>
    <w:rsid w:val="39B85A35"/>
    <w:rsid w:val="3A18450B"/>
    <w:rsid w:val="3A655FB2"/>
    <w:rsid w:val="3A854566"/>
    <w:rsid w:val="3ACE7FFB"/>
    <w:rsid w:val="3B7324D7"/>
    <w:rsid w:val="3B8C5286"/>
    <w:rsid w:val="3C2E6878"/>
    <w:rsid w:val="3C3E6BD4"/>
    <w:rsid w:val="3CAF79B9"/>
    <w:rsid w:val="3CF655E7"/>
    <w:rsid w:val="3D436353"/>
    <w:rsid w:val="3DDB658B"/>
    <w:rsid w:val="3E2E7003"/>
    <w:rsid w:val="3E3A6077"/>
    <w:rsid w:val="3EE6343A"/>
    <w:rsid w:val="3F316DAB"/>
    <w:rsid w:val="3F6A5E19"/>
    <w:rsid w:val="3F744EE9"/>
    <w:rsid w:val="3FDA2F9E"/>
    <w:rsid w:val="401F30A7"/>
    <w:rsid w:val="40506744"/>
    <w:rsid w:val="407C22A8"/>
    <w:rsid w:val="40C94DC1"/>
    <w:rsid w:val="40E340D5"/>
    <w:rsid w:val="40FC7AE7"/>
    <w:rsid w:val="41C71300"/>
    <w:rsid w:val="420C1409"/>
    <w:rsid w:val="423821FE"/>
    <w:rsid w:val="423B3A9C"/>
    <w:rsid w:val="42B61FE3"/>
    <w:rsid w:val="43070A3D"/>
    <w:rsid w:val="431A1904"/>
    <w:rsid w:val="436332AB"/>
    <w:rsid w:val="436A0961"/>
    <w:rsid w:val="43866F99"/>
    <w:rsid w:val="43CB1B13"/>
    <w:rsid w:val="43F108B7"/>
    <w:rsid w:val="44076617"/>
    <w:rsid w:val="44A122DD"/>
    <w:rsid w:val="44B738AE"/>
    <w:rsid w:val="452159A3"/>
    <w:rsid w:val="45352A25"/>
    <w:rsid w:val="456357E4"/>
    <w:rsid w:val="456B7300"/>
    <w:rsid w:val="457C0672"/>
    <w:rsid w:val="46072613"/>
    <w:rsid w:val="46845629"/>
    <w:rsid w:val="468667E7"/>
    <w:rsid w:val="46933EA7"/>
    <w:rsid w:val="471C3E9C"/>
    <w:rsid w:val="473C5DB0"/>
    <w:rsid w:val="476870E2"/>
    <w:rsid w:val="47814534"/>
    <w:rsid w:val="47A83982"/>
    <w:rsid w:val="47FB1B88"/>
    <w:rsid w:val="481E3C44"/>
    <w:rsid w:val="487321E2"/>
    <w:rsid w:val="48926235"/>
    <w:rsid w:val="48AD0F57"/>
    <w:rsid w:val="48C348BA"/>
    <w:rsid w:val="492E6109"/>
    <w:rsid w:val="493C4701"/>
    <w:rsid w:val="493D1461"/>
    <w:rsid w:val="4A17094B"/>
    <w:rsid w:val="4A3438AB"/>
    <w:rsid w:val="4A834233"/>
    <w:rsid w:val="4A995804"/>
    <w:rsid w:val="4AE9678B"/>
    <w:rsid w:val="4B7778F3"/>
    <w:rsid w:val="4B7A5C9E"/>
    <w:rsid w:val="4B7C7600"/>
    <w:rsid w:val="4BF4363A"/>
    <w:rsid w:val="4C4E221B"/>
    <w:rsid w:val="4CD15729"/>
    <w:rsid w:val="4D087A5A"/>
    <w:rsid w:val="4D3B0DF4"/>
    <w:rsid w:val="4D450099"/>
    <w:rsid w:val="4D752558"/>
    <w:rsid w:val="4DD901D9"/>
    <w:rsid w:val="4E003FC2"/>
    <w:rsid w:val="4ECA0682"/>
    <w:rsid w:val="4EE27C0A"/>
    <w:rsid w:val="4EE44B3A"/>
    <w:rsid w:val="4FBD1F95"/>
    <w:rsid w:val="501B2FD7"/>
    <w:rsid w:val="50243DC2"/>
    <w:rsid w:val="50250266"/>
    <w:rsid w:val="50E023DF"/>
    <w:rsid w:val="512C3C2C"/>
    <w:rsid w:val="5224254B"/>
    <w:rsid w:val="523302EC"/>
    <w:rsid w:val="52A31916"/>
    <w:rsid w:val="52E55A8A"/>
    <w:rsid w:val="53224DA7"/>
    <w:rsid w:val="53431EA0"/>
    <w:rsid w:val="53AE7C15"/>
    <w:rsid w:val="53F561A1"/>
    <w:rsid w:val="54332825"/>
    <w:rsid w:val="54683B7E"/>
    <w:rsid w:val="546D3F89"/>
    <w:rsid w:val="54CB0CB0"/>
    <w:rsid w:val="54D37895"/>
    <w:rsid w:val="54EF45FD"/>
    <w:rsid w:val="54FA3343"/>
    <w:rsid w:val="54FE72D7"/>
    <w:rsid w:val="55482300"/>
    <w:rsid w:val="554C1DF1"/>
    <w:rsid w:val="55794BB0"/>
    <w:rsid w:val="55EC3BFD"/>
    <w:rsid w:val="561641AD"/>
    <w:rsid w:val="56A417B8"/>
    <w:rsid w:val="56D15B9F"/>
    <w:rsid w:val="56FC7846"/>
    <w:rsid w:val="57A31A70"/>
    <w:rsid w:val="587F428B"/>
    <w:rsid w:val="58A81A34"/>
    <w:rsid w:val="58A835EB"/>
    <w:rsid w:val="58D00680"/>
    <w:rsid w:val="58F46A27"/>
    <w:rsid w:val="58F82F18"/>
    <w:rsid w:val="59097FF9"/>
    <w:rsid w:val="59594ADC"/>
    <w:rsid w:val="596C0CB3"/>
    <w:rsid w:val="5983090A"/>
    <w:rsid w:val="59B30690"/>
    <w:rsid w:val="5A380B96"/>
    <w:rsid w:val="5A601E9A"/>
    <w:rsid w:val="5B2A2BD4"/>
    <w:rsid w:val="5B892FDC"/>
    <w:rsid w:val="5B914A01"/>
    <w:rsid w:val="5BB560BF"/>
    <w:rsid w:val="5C133668"/>
    <w:rsid w:val="5C1D6295"/>
    <w:rsid w:val="5C761E49"/>
    <w:rsid w:val="5C7D31D8"/>
    <w:rsid w:val="5CAF2C65"/>
    <w:rsid w:val="5CD86660"/>
    <w:rsid w:val="5CF66F38"/>
    <w:rsid w:val="5D181E62"/>
    <w:rsid w:val="5D7F1D13"/>
    <w:rsid w:val="5D942587"/>
    <w:rsid w:val="5D972077"/>
    <w:rsid w:val="5DF42877"/>
    <w:rsid w:val="5E392465"/>
    <w:rsid w:val="5E3E0745"/>
    <w:rsid w:val="5E7D4589"/>
    <w:rsid w:val="5EF91212"/>
    <w:rsid w:val="5F221E14"/>
    <w:rsid w:val="5F245B8C"/>
    <w:rsid w:val="5F487ACD"/>
    <w:rsid w:val="5F5875E4"/>
    <w:rsid w:val="5F6B7317"/>
    <w:rsid w:val="5F864151"/>
    <w:rsid w:val="6017690C"/>
    <w:rsid w:val="607D37A6"/>
    <w:rsid w:val="608E7029"/>
    <w:rsid w:val="60BA646C"/>
    <w:rsid w:val="60CA62C0"/>
    <w:rsid w:val="61C97ABD"/>
    <w:rsid w:val="61DC274E"/>
    <w:rsid w:val="637F7835"/>
    <w:rsid w:val="63E929C4"/>
    <w:rsid w:val="63F71E2E"/>
    <w:rsid w:val="642D00C6"/>
    <w:rsid w:val="64A62BA0"/>
    <w:rsid w:val="64D771FD"/>
    <w:rsid w:val="6509385A"/>
    <w:rsid w:val="65117E72"/>
    <w:rsid w:val="65134B0F"/>
    <w:rsid w:val="653B4200"/>
    <w:rsid w:val="65956850"/>
    <w:rsid w:val="661C580F"/>
    <w:rsid w:val="6632073E"/>
    <w:rsid w:val="6635067F"/>
    <w:rsid w:val="66476B75"/>
    <w:rsid w:val="665879F3"/>
    <w:rsid w:val="67515045"/>
    <w:rsid w:val="678F3006"/>
    <w:rsid w:val="68242ACC"/>
    <w:rsid w:val="684E5A28"/>
    <w:rsid w:val="685A43CD"/>
    <w:rsid w:val="68935861"/>
    <w:rsid w:val="68B65AA7"/>
    <w:rsid w:val="692E58E2"/>
    <w:rsid w:val="69350181"/>
    <w:rsid w:val="6A5135AE"/>
    <w:rsid w:val="6A5E2CC3"/>
    <w:rsid w:val="6A9040D6"/>
    <w:rsid w:val="6AB97AD1"/>
    <w:rsid w:val="6ABA73A5"/>
    <w:rsid w:val="6B146AB5"/>
    <w:rsid w:val="6B1E1B09"/>
    <w:rsid w:val="6B1E21BC"/>
    <w:rsid w:val="6B3E1D84"/>
    <w:rsid w:val="6B9D2F4E"/>
    <w:rsid w:val="6BB40298"/>
    <w:rsid w:val="6BDA5F51"/>
    <w:rsid w:val="6C4466FC"/>
    <w:rsid w:val="6C506213"/>
    <w:rsid w:val="6C823EF2"/>
    <w:rsid w:val="6CB15967"/>
    <w:rsid w:val="6CDA690B"/>
    <w:rsid w:val="6CDE1857"/>
    <w:rsid w:val="6D231231"/>
    <w:rsid w:val="6D88182A"/>
    <w:rsid w:val="6D94212F"/>
    <w:rsid w:val="6DCA5B51"/>
    <w:rsid w:val="6DE210EC"/>
    <w:rsid w:val="6E1D2124"/>
    <w:rsid w:val="6E22773B"/>
    <w:rsid w:val="6E2A4841"/>
    <w:rsid w:val="6E597D3A"/>
    <w:rsid w:val="6E637175"/>
    <w:rsid w:val="6EDD2C6B"/>
    <w:rsid w:val="6F8545BB"/>
    <w:rsid w:val="6F855165"/>
    <w:rsid w:val="6F863CF9"/>
    <w:rsid w:val="6F93378A"/>
    <w:rsid w:val="70076BE8"/>
    <w:rsid w:val="701B08E6"/>
    <w:rsid w:val="702A6D7B"/>
    <w:rsid w:val="70756248"/>
    <w:rsid w:val="70B825D8"/>
    <w:rsid w:val="70F25AEA"/>
    <w:rsid w:val="71031AA6"/>
    <w:rsid w:val="71175551"/>
    <w:rsid w:val="711C66C3"/>
    <w:rsid w:val="711D243B"/>
    <w:rsid w:val="71233EF6"/>
    <w:rsid w:val="714B0D57"/>
    <w:rsid w:val="71AF5789"/>
    <w:rsid w:val="71BB2380"/>
    <w:rsid w:val="71D217C5"/>
    <w:rsid w:val="71D60F68"/>
    <w:rsid w:val="71D84CE0"/>
    <w:rsid w:val="71FD1B47"/>
    <w:rsid w:val="72764A84"/>
    <w:rsid w:val="72EB2D8B"/>
    <w:rsid w:val="73974727"/>
    <w:rsid w:val="74884070"/>
    <w:rsid w:val="74A041F5"/>
    <w:rsid w:val="75063912"/>
    <w:rsid w:val="75A629FF"/>
    <w:rsid w:val="75C630A2"/>
    <w:rsid w:val="75ED6880"/>
    <w:rsid w:val="764C7A4B"/>
    <w:rsid w:val="764D5571"/>
    <w:rsid w:val="767B20DE"/>
    <w:rsid w:val="769413F2"/>
    <w:rsid w:val="769E55DA"/>
    <w:rsid w:val="76B80C3C"/>
    <w:rsid w:val="77297D8C"/>
    <w:rsid w:val="776951D0"/>
    <w:rsid w:val="77980A6E"/>
    <w:rsid w:val="77F45A62"/>
    <w:rsid w:val="780600CD"/>
    <w:rsid w:val="788D434B"/>
    <w:rsid w:val="78AF2513"/>
    <w:rsid w:val="78BE4504"/>
    <w:rsid w:val="78D37FAF"/>
    <w:rsid w:val="78E30A4A"/>
    <w:rsid w:val="79273E57"/>
    <w:rsid w:val="79450781"/>
    <w:rsid w:val="79C93160"/>
    <w:rsid w:val="7A440A39"/>
    <w:rsid w:val="7A8E70A9"/>
    <w:rsid w:val="7AD63D87"/>
    <w:rsid w:val="7B113011"/>
    <w:rsid w:val="7B67446B"/>
    <w:rsid w:val="7B694BFB"/>
    <w:rsid w:val="7B8732D3"/>
    <w:rsid w:val="7B8A1A9B"/>
    <w:rsid w:val="7C174657"/>
    <w:rsid w:val="7C2F624D"/>
    <w:rsid w:val="7C63164A"/>
    <w:rsid w:val="7C897F98"/>
    <w:rsid w:val="7CEA1D6C"/>
    <w:rsid w:val="7D3354C1"/>
    <w:rsid w:val="7D5D7092"/>
    <w:rsid w:val="7DE22A43"/>
    <w:rsid w:val="7DE70059"/>
    <w:rsid w:val="7E36539E"/>
    <w:rsid w:val="7E8B6C36"/>
    <w:rsid w:val="7E9401E1"/>
    <w:rsid w:val="7EA85A3A"/>
    <w:rsid w:val="7EC209E3"/>
    <w:rsid w:val="7F3948E4"/>
    <w:rsid w:val="7F9D30C5"/>
    <w:rsid w:val="7FA2248A"/>
    <w:rsid w:val="7FB641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toc 3"/>
    <w:basedOn w:val="1"/>
    <w:next w:val="1"/>
    <w:qFormat/>
    <w:uiPriority w:val="39"/>
    <w:pPr>
      <w:ind w:left="420"/>
      <w:jc w:val="left"/>
    </w:pPr>
    <w:rPr>
      <w:i/>
      <w:iCs/>
      <w:sz w:val="20"/>
      <w:szCs w:val="20"/>
    </w:rPr>
  </w:style>
  <w:style w:type="paragraph" w:styleId="7">
    <w:name w:val="footer"/>
    <w:basedOn w:val="1"/>
    <w:link w:val="1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uiPriority w:val="0"/>
    <w:pPr>
      <w:widowControl w:val="0"/>
      <w:jc w:val="both"/>
    </w:pPr>
    <w:tblPr>
      <w:tblStyle w:val="10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uiPriority w:val="0"/>
    <w:rPr>
      <w:color w:val="0000FF"/>
      <w:u w:val="single"/>
    </w:rPr>
  </w:style>
  <w:style w:type="character" w:styleId="15">
    <w:name w:val="HTML Code"/>
    <w:basedOn w:val="12"/>
    <w:uiPriority w:val="0"/>
    <w:rPr>
      <w:rFonts w:ascii="Courier New" w:hAnsi="Courier New"/>
      <w:sz w:val="20"/>
      <w:shd w:val="clear" w:color="auto" w:fill="E9ECEF"/>
    </w:rPr>
  </w:style>
  <w:style w:type="character" w:styleId="16">
    <w:name w:val="HTML Cite"/>
    <w:basedOn w:val="12"/>
    <w:uiPriority w:val="0"/>
    <w:rPr>
      <w:bdr w:val="single" w:color="DDDDDD" w:sz="36" w:space="0"/>
      <w:shd w:val="clear" w:color="auto" w:fill="F9F9F9"/>
    </w:rPr>
  </w:style>
  <w:style w:type="character" w:customStyle="1" w:styleId="17">
    <w:name w:val="页脚 Char"/>
    <w:basedOn w:val="12"/>
    <w:link w:val="7"/>
    <w:uiPriority w:val="0"/>
    <w:rPr>
      <w:rFonts w:ascii="Calibri" w:hAnsi="Calibri"/>
      <w:kern w:val="2"/>
      <w:sz w:val="18"/>
      <w:szCs w:val="18"/>
    </w:rPr>
  </w:style>
  <w:style w:type="character" w:customStyle="1" w:styleId="18">
    <w:name w:val="页眉 Char"/>
    <w:basedOn w:val="12"/>
    <w:link w:val="8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4062</Words>
  <Characters>4217</Characters>
  <Lines>20</Lines>
  <Paragraphs>5</Paragraphs>
  <TotalTime>10</TotalTime>
  <ScaleCrop>false</ScaleCrop>
  <LinksUpToDate>false</LinksUpToDate>
  <CharactersWithSpaces>4823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2025-10-17T08:02:00Z</dcterms:created>
  <dc:creator>a</dc:creator>
  <cp:lastModifiedBy>怜月笑猫</cp:lastModifiedBy>
  <cp:lastPrinted>2025-11-25T06:54:48Z</cp:lastPrinted>
  <dcterms:modified xsi:type="dcterms:W3CDTF">2026-03-03T07:50:34Z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278BC88236564550B1E092B04C3B361F_13</vt:lpwstr>
  </property>
  <property fmtid="{D5CDD505-2E9C-101B-9397-08002B2CF9AE}" pid="4" name="KSOTemplateDocerSaveRecord">
    <vt:lpwstr>eyJoZGlkIjoiN2I0NWY3YWE1OWU0MjBlNmQ1NmYxOGFlNjZjZjQyYzAiLCJ1c2VySWQiOiI2NDU4MTQ5NjkifQ==</vt:lpwstr>
  </property>
</Properties>
</file>