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hint="eastAsia" w:ascii="仿宋" w:hAnsi="仿宋" w:eastAsia="仿宋" w:cs="宋体"/>
          <w:sz w:val="28"/>
        </w:rPr>
      </w:pPr>
      <w:bookmarkStart w:id="0" w:name="_Toc744"/>
      <w:bookmarkStart w:id="1" w:name="_Toc13285"/>
      <w:r>
        <w:rPr>
          <w:rFonts w:hint="eastAsia" w:ascii="仿宋" w:hAnsi="仿宋" w:eastAsia="仿宋" w:cs="宋体"/>
          <w:sz w:val="28"/>
        </w:rPr>
        <w:t>投标文件格式</w:t>
      </w:r>
      <w:bookmarkEnd w:id="0"/>
      <w:bookmarkEnd w:id="1"/>
    </w:p>
    <w:p>
      <w:pPr>
        <w:jc w:val="center"/>
        <w:rPr>
          <w:rStyle w:val="18"/>
          <w:rFonts w:asciiTheme="minorEastAsia" w:hAnsiTheme="minorEastAsia" w:eastAsiaTheme="minorEastAsia" w:cstheme="minorEastAsia"/>
          <w:b/>
          <w:bCs/>
          <w:sz w:val="24"/>
          <w:szCs w:val="24"/>
        </w:rPr>
      </w:pPr>
    </w:p>
    <w:p>
      <w:pPr>
        <w:pStyle w:val="5"/>
        <w:adjustRightInd w:val="0"/>
        <w:snapToGrid w:val="0"/>
        <w:spacing w:beforeLines="20" w:afterLines="20" w:line="360" w:lineRule="auto"/>
        <w:ind w:right="-4" w:rightChars="-2" w:firstLine="497" w:firstLineChars="250"/>
        <w:jc w:val="center"/>
        <w:rPr>
          <w:rFonts w:eastAsiaTheme="minorEastAsia"/>
          <w:b/>
          <w:sz w:val="20"/>
          <w:szCs w:val="20"/>
        </w:rPr>
      </w:pPr>
    </w:p>
    <w:p>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hint="default" w:ascii="仿宋_GB2312" w:hAnsi="仿宋_GB2312" w:eastAsia="仿宋_GB2312" w:cs="仿宋_GB2312"/>
          <w:b/>
          <w:sz w:val="52"/>
          <w:szCs w:val="52"/>
          <w:lang w:val="en-US" w:eastAsia="zh-CN"/>
        </w:rPr>
      </w:pPr>
      <w:r>
        <w:rPr>
          <w:rFonts w:hint="eastAsia" w:ascii="仿宋_GB2312" w:hAnsi="仿宋_GB2312" w:eastAsia="仿宋_GB2312" w:cs="仿宋_GB2312"/>
          <w:b/>
          <w:bCs/>
          <w:spacing w:val="-1"/>
          <w:kern w:val="0"/>
          <w:sz w:val="52"/>
          <w:szCs w:val="52"/>
          <w:lang w:val="en-US" w:eastAsia="zh-CN" w:bidi="ar-SA"/>
        </w:rPr>
        <w:t>项目名称</w:t>
      </w:r>
    </w:p>
    <w:p>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sz w:val="84"/>
          <w:szCs w:val="84"/>
        </w:rPr>
      </w:pPr>
      <w:r>
        <w:rPr>
          <w:rFonts w:hint="eastAsia" w:asciiTheme="minorEastAsia" w:hAnsiTheme="minorEastAsia" w:eastAsiaTheme="minorEastAsia"/>
          <w:sz w:val="84"/>
          <w:szCs w:val="84"/>
        </w:rPr>
        <w:t>响  应</w:t>
      </w:r>
      <w:r>
        <w:rPr>
          <w:sz w:val="84"/>
          <w:szCs w:val="84"/>
        </w:rPr>
        <w:t xml:space="preserve">  文  件</w:t>
      </w:r>
    </w:p>
    <w:p>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firstLine="4170" w:firstLineChars="1500"/>
        <w:jc w:val="center"/>
        <w:textAlignment w:val="center"/>
        <w:rPr>
          <w:szCs w:val="28"/>
        </w:rPr>
      </w:pPr>
    </w:p>
    <w:p>
      <w:pPr>
        <w:keepNext w:val="0"/>
        <w:keepLines/>
        <w:pageBreakBefore w:val="0"/>
        <w:widowControl w:val="0"/>
        <w:kinsoku/>
        <w:wordWrap/>
        <w:overflowPunct/>
        <w:topLinePunct w:val="0"/>
        <w:autoSpaceDE/>
        <w:autoSpaceDN/>
        <w:bidi w:val="0"/>
        <w:adjustRightInd/>
        <w:snapToGrid/>
        <w:spacing w:line="560" w:lineRule="exact"/>
        <w:jc w:val="center"/>
        <w:textAlignment w:val="center"/>
        <w:outlineLvl w:val="9"/>
        <w:rPr>
          <w:rFonts w:hint="default"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sz w:val="32"/>
          <w:szCs w:val="32"/>
        </w:rPr>
        <w:t>项目编号</w:t>
      </w:r>
      <w:r>
        <w:rPr>
          <w:rFonts w:ascii="仿宋" w:hAnsi="仿宋" w:eastAsia="仿宋"/>
          <w:sz w:val="32"/>
          <w:szCs w:val="32"/>
        </w:rPr>
        <w:t>：</w:t>
      </w:r>
    </w:p>
    <w:p>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ascii="仿宋" w:hAnsi="仿宋" w:eastAsia="仿宋"/>
          <w:sz w:val="32"/>
          <w:szCs w:val="32"/>
        </w:rPr>
      </w:pPr>
    </w:p>
    <w:p>
      <w:pPr>
        <w:keepNext w:val="0"/>
        <w:keepLines/>
        <w:pageBreakBefore w:val="0"/>
        <w:widowControl w:val="0"/>
        <w:kinsoku/>
        <w:wordWrap/>
        <w:overflowPunct/>
        <w:topLinePunct w:val="0"/>
        <w:autoSpaceDE/>
        <w:autoSpaceDN/>
        <w:bidi w:val="0"/>
        <w:jc w:val="center"/>
        <w:textAlignment w:val="center"/>
        <w:rPr>
          <w:rFonts w:eastAsiaTheme="minorEastAsia"/>
          <w:sz w:val="32"/>
          <w:szCs w:val="32"/>
        </w:rPr>
      </w:pPr>
    </w:p>
    <w:p>
      <w:pPr>
        <w:pStyle w:val="9"/>
        <w:adjustRightInd w:val="0"/>
        <w:snapToGrid w:val="0"/>
        <w:spacing w:beforeLines="20" w:afterLines="20" w:line="360" w:lineRule="auto"/>
        <w:ind w:left="1239" w:leftChars="590" w:right="-4" w:rightChars="-2" w:firstLine="17" w:firstLineChars="6"/>
        <w:rPr>
          <w:rFonts w:ascii="仿宋" w:hAnsi="仿宋" w:eastAsia="仿宋"/>
          <w:b/>
          <w:bCs/>
          <w:color w:val="000000" w:themeColor="text1"/>
          <w:sz w:val="28"/>
          <w:szCs w:val="28"/>
          <w:u w:val="single"/>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项目名称：</w:t>
      </w:r>
    </w:p>
    <w:p>
      <w:pPr>
        <w:pStyle w:val="9"/>
        <w:adjustRightInd w:val="0"/>
        <w:snapToGrid w:val="0"/>
        <w:spacing w:beforeLines="20" w:afterLines="20" w:line="360" w:lineRule="auto"/>
        <w:ind w:left="1239" w:leftChars="590" w:right="-4" w:rightChars="-2" w:firstLine="17" w:firstLineChars="6"/>
        <w:rPr>
          <w:rFonts w:ascii="仿宋" w:hAnsi="仿宋" w:eastAsia="仿宋"/>
          <w:b/>
          <w:bCs/>
          <w:color w:val="000000" w:themeColor="text1"/>
          <w:sz w:val="28"/>
          <w:szCs w:val="28"/>
          <w:u w:val="single"/>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投标供应商：</w:t>
      </w:r>
      <w:r>
        <w:rPr>
          <w:rFonts w:hint="eastAsia" w:ascii="仿宋" w:hAnsi="仿宋" w:eastAsia="仿宋"/>
          <w:b/>
          <w:bCs/>
          <w:color w:val="000000" w:themeColor="text1"/>
          <w:sz w:val="28"/>
          <w:szCs w:val="28"/>
          <w:u w:val="single"/>
          <w14:textFill>
            <w14:solidFill>
              <w14:schemeClr w14:val="tx1"/>
            </w14:solidFill>
          </w14:textFill>
        </w:rPr>
        <w:t xml:space="preserve">           （盖章）</w:t>
      </w:r>
    </w:p>
    <w:p>
      <w:pPr>
        <w:pStyle w:val="9"/>
        <w:adjustRightInd w:val="0"/>
        <w:snapToGrid w:val="0"/>
        <w:spacing w:beforeLines="20" w:afterLines="20" w:line="360" w:lineRule="auto"/>
        <w:ind w:left="1239" w:leftChars="590" w:right="-4" w:rightChars="-2" w:firstLine="17" w:firstLineChars="6"/>
        <w:rPr>
          <w:rFonts w:ascii="仿宋" w:hAnsi="仿宋" w:eastAsia="仿宋"/>
          <w:b/>
          <w:bCs/>
          <w:color w:val="000000" w:themeColor="text1"/>
          <w:sz w:val="28"/>
          <w:szCs w:val="28"/>
          <w:u w:val="single"/>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法定代表人</w:t>
      </w:r>
      <w:r>
        <w:rPr>
          <w:rFonts w:hint="eastAsia" w:ascii="仿宋" w:hAnsi="仿宋" w:eastAsia="仿宋" w:cs="宋体"/>
          <w:b/>
          <w:color w:val="000000" w:themeColor="text1"/>
          <w:sz w:val="28"/>
          <w:szCs w:val="28"/>
          <w14:textFill>
            <w14:solidFill>
              <w14:schemeClr w14:val="tx1"/>
            </w14:solidFill>
          </w14:textFill>
        </w:rPr>
        <w:t>（单位负责人）</w:t>
      </w:r>
      <w:r>
        <w:rPr>
          <w:rFonts w:hint="eastAsia" w:ascii="仿宋" w:hAnsi="仿宋" w:eastAsia="仿宋"/>
          <w:b/>
          <w:bCs/>
          <w:color w:val="000000" w:themeColor="text1"/>
          <w:sz w:val="28"/>
          <w:szCs w:val="28"/>
          <w14:textFill>
            <w14:solidFill>
              <w14:schemeClr w14:val="tx1"/>
            </w14:solidFill>
          </w14:textFill>
        </w:rPr>
        <w:t>或其委托代理人：</w:t>
      </w:r>
      <w:r>
        <w:rPr>
          <w:rFonts w:hint="eastAsia" w:ascii="仿宋" w:hAnsi="仿宋" w:eastAsia="仿宋"/>
          <w:b/>
          <w:bCs/>
          <w:color w:val="000000" w:themeColor="text1"/>
          <w:sz w:val="28"/>
          <w:szCs w:val="28"/>
          <w:u w:val="single"/>
          <w14:textFill>
            <w14:solidFill>
              <w14:schemeClr w14:val="tx1"/>
            </w14:solidFill>
          </w14:textFill>
        </w:rPr>
        <w:t>（签字或盖章）</w:t>
      </w:r>
    </w:p>
    <w:p>
      <w:pPr>
        <w:adjustRightInd w:val="0"/>
        <w:snapToGrid w:val="0"/>
        <w:spacing w:beforeLines="20" w:afterLines="20" w:line="360" w:lineRule="auto"/>
        <w:ind w:left="1239" w:leftChars="590" w:right="-4" w:rightChars="-2" w:firstLine="17" w:firstLineChars="6"/>
        <w:rPr>
          <w:rFonts w:ascii="仿宋" w:hAnsi="仿宋" w:eastAsia="仿宋" w:cs="Times New Roman"/>
          <w:b/>
          <w:bCs/>
          <w:color w:val="000000" w:themeColor="text1"/>
          <w:kern w:val="0"/>
          <w:sz w:val="28"/>
          <w:szCs w:val="28"/>
          <w14:textFill>
            <w14:solidFill>
              <w14:schemeClr w14:val="tx1"/>
            </w14:solidFill>
          </w14:textFill>
        </w:rPr>
      </w:pPr>
      <w:r>
        <w:rPr>
          <w:rFonts w:hint="eastAsia" w:ascii="仿宋" w:hAnsi="仿宋" w:eastAsia="仿宋" w:cs="Times New Roman"/>
          <w:b/>
          <w:bCs/>
          <w:color w:val="000000" w:themeColor="text1"/>
          <w:kern w:val="0"/>
          <w:sz w:val="28"/>
          <w:szCs w:val="28"/>
          <w14:textFill>
            <w14:solidFill>
              <w14:schemeClr w14:val="tx1"/>
            </w14:solidFill>
          </w14:textFill>
        </w:rPr>
        <w:t>日期： 年   月   日</w:t>
      </w:r>
    </w:p>
    <w:p>
      <w:pPr>
        <w:keepNext w:val="0"/>
        <w:keepLines/>
        <w:pageBreakBefore w:val="0"/>
        <w:widowControl w:val="0"/>
        <w:kinsoku/>
        <w:wordWrap/>
        <w:overflowPunct/>
        <w:topLinePunct w:val="0"/>
        <w:autoSpaceDE/>
        <w:autoSpaceDN/>
        <w:bidi w:val="0"/>
        <w:ind w:left="85" w:right="17"/>
        <w:jc w:val="center"/>
        <w:textAlignment w:val="center"/>
        <w:rPr>
          <w:rFonts w:ascii="仿宋" w:hAnsi="仿宋" w:eastAsia="仿宋" w:cs="宋体"/>
          <w:b/>
          <w:bCs/>
          <w:sz w:val="32"/>
          <w:szCs w:val="32"/>
        </w:rPr>
      </w:pPr>
    </w:p>
    <w:p>
      <w:pPr>
        <w:pStyle w:val="4"/>
        <w:jc w:val="center"/>
        <w:rPr>
          <w:rFonts w:eastAsiaTheme="minorEastAsia"/>
        </w:rPr>
      </w:pPr>
    </w:p>
    <w:p>
      <w:pPr>
        <w:spacing w:line="420" w:lineRule="exact"/>
        <w:rPr>
          <w:rStyle w:val="18"/>
          <w:rFonts w:hint="eastAsia" w:ascii="仿宋" w:hAnsi="仿宋" w:eastAsia="仿宋" w:cs="仿宋"/>
          <w:sz w:val="28"/>
          <w:szCs w:val="28"/>
        </w:rPr>
      </w:pPr>
    </w:p>
    <w:p>
      <w:pPr>
        <w:spacing w:line="460" w:lineRule="exact"/>
        <w:jc w:val="center"/>
        <w:rPr>
          <w:rFonts w:hint="eastAsia" w:ascii="仿宋" w:hAnsi="仿宋" w:eastAsia="仿宋" w:cs="仿宋"/>
          <w:b/>
          <w:color w:val="000000"/>
          <w:kern w:val="0"/>
          <w:sz w:val="28"/>
          <w:szCs w:val="28"/>
        </w:rPr>
      </w:pPr>
    </w:p>
    <w:p>
      <w:pPr>
        <w:spacing w:line="460" w:lineRule="exact"/>
        <w:jc w:val="center"/>
        <w:rPr>
          <w:rFonts w:hint="eastAsia" w:ascii="仿宋" w:hAnsi="仿宋" w:eastAsia="仿宋" w:cs="仿宋"/>
          <w:b/>
          <w:color w:val="000000"/>
          <w:kern w:val="0"/>
          <w:sz w:val="28"/>
          <w:szCs w:val="28"/>
        </w:rPr>
        <w:sectPr>
          <w:headerReference r:id="rId3" w:type="default"/>
          <w:footerReference r:id="rId4" w:type="default"/>
          <w:pgSz w:w="11910" w:h="16850"/>
          <w:pgMar w:top="2098" w:right="1474" w:bottom="1984" w:left="1587" w:header="0" w:footer="624" w:gutter="0"/>
          <w:pgNumType w:fmt="decimal"/>
          <w:cols w:space="0" w:num="1"/>
          <w:rtlGutter w:val="0"/>
          <w:docGrid w:type="lines" w:linePitch="312" w:charSpace="0"/>
        </w:sectPr>
      </w:pPr>
    </w:p>
    <w:sdt>
      <w:sdtPr>
        <w:rPr>
          <w:rFonts w:hint="eastAsia" w:ascii="仿宋" w:hAnsi="仿宋" w:eastAsia="仿宋" w:cs="仿宋"/>
          <w:kern w:val="2"/>
          <w:sz w:val="28"/>
          <w:szCs w:val="28"/>
          <w:lang w:val="en-US" w:eastAsia="zh-CN" w:bidi="ar-SA"/>
        </w:rPr>
        <w:id w:val="147453808"/>
        <w15:color w:val="DBDBDB"/>
        <w:docPartObj>
          <w:docPartGallery w:val="Table of Contents"/>
          <w:docPartUnique/>
        </w:docPartObj>
      </w:sdtPr>
      <w:sdtEndPr>
        <w:rPr>
          <w:rFonts w:hint="eastAsia" w:ascii="仿宋" w:hAnsi="仿宋" w:eastAsia="仿宋" w:cs="仿宋"/>
          <w:color w:val="000000"/>
          <w:kern w:val="0"/>
          <w:sz w:val="28"/>
          <w:szCs w:val="28"/>
          <w:lang w:val="en-US" w:eastAsia="zh-CN" w:bidi="ar-SA"/>
        </w:rPr>
      </w:sdtEndPr>
      <w:sdtContent>
        <w:p>
          <w:pPr>
            <w:spacing w:before="0" w:beforeLines="0" w:after="0" w:afterLines="0" w:line="240" w:lineRule="auto"/>
            <w:ind w:left="0" w:leftChars="0" w:right="0" w:rightChars="0" w:firstLine="0" w:firstLineChars="0"/>
            <w:jc w:val="center"/>
            <w:rPr>
              <w:rFonts w:hint="eastAsia" w:ascii="仿宋" w:hAnsi="仿宋" w:eastAsia="仿宋" w:cs="仿宋"/>
              <w:sz w:val="28"/>
              <w:szCs w:val="28"/>
            </w:rPr>
          </w:pPr>
          <w:r>
            <w:rPr>
              <w:rFonts w:hint="eastAsia" w:ascii="仿宋" w:hAnsi="仿宋" w:eastAsia="仿宋" w:cs="仿宋"/>
              <w:sz w:val="28"/>
              <w:szCs w:val="28"/>
            </w:rPr>
            <w:t>目录</w:t>
          </w:r>
        </w:p>
        <w:p>
          <w:pPr>
            <w:pStyle w:val="12"/>
            <w:tabs>
              <w:tab w:val="right" w:leader="dot" w:pos="8849"/>
            </w:tabs>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color w:val="000000"/>
              <w:kern w:val="0"/>
              <w:sz w:val="28"/>
              <w:szCs w:val="28"/>
              <w:lang w:val="en-US" w:eastAsia="zh-CN" w:bidi="ar-SA"/>
            </w:rPr>
            <w:instrText xml:space="preserve">TOC \o "1-9" \h \u </w:instrText>
          </w:r>
          <w:r>
            <w:rPr>
              <w:rFonts w:hint="eastAsia" w:ascii="仿宋" w:hAnsi="仿宋" w:eastAsia="仿宋" w:cs="仿宋"/>
              <w:color w:val="000000"/>
              <w:kern w:val="0"/>
              <w:sz w:val="28"/>
              <w:szCs w:val="28"/>
              <w:lang w:val="en-US" w:eastAsia="zh-CN" w:bidi="ar-SA"/>
            </w:rPr>
            <w:fldChar w:fldCharType="separate"/>
          </w:r>
          <w:r>
            <w:rPr>
              <w:rFonts w:hint="eastAsia" w:ascii="仿宋" w:hAnsi="仿宋" w:eastAsia="仿宋" w:cs="仿宋"/>
              <w:color w:val="000000"/>
              <w:kern w:val="0"/>
              <w:szCs w:val="28"/>
              <w:lang w:val="en-US" w:eastAsia="zh-CN" w:bidi="ar-SA"/>
            </w:rPr>
            <w:fldChar w:fldCharType="begin"/>
          </w:r>
          <w:r>
            <w:rPr>
              <w:rFonts w:hint="eastAsia" w:ascii="仿宋" w:hAnsi="仿宋" w:eastAsia="仿宋" w:cs="仿宋"/>
              <w:kern w:val="0"/>
              <w:szCs w:val="28"/>
              <w:lang w:val="en-US" w:eastAsia="zh-CN" w:bidi="ar-SA"/>
            </w:rPr>
            <w:instrText xml:space="preserve"> HYPERLINK \l _Toc744 </w:instrText>
          </w:r>
          <w:r>
            <w:rPr>
              <w:rFonts w:hint="eastAsia" w:ascii="仿宋" w:hAnsi="仿宋" w:eastAsia="仿宋" w:cs="仿宋"/>
              <w:kern w:val="0"/>
              <w:szCs w:val="28"/>
              <w:lang w:val="en-US" w:eastAsia="zh-CN" w:bidi="ar-SA"/>
            </w:rPr>
            <w:fldChar w:fldCharType="separate"/>
          </w:r>
          <w:r>
            <w:rPr>
              <w:rFonts w:hint="eastAsia" w:ascii="仿宋" w:hAnsi="仿宋" w:eastAsia="仿宋" w:cs="宋体"/>
            </w:rPr>
            <w:t>投标文件格式</w:t>
          </w:r>
          <w:r>
            <w:tab/>
          </w:r>
          <w:r>
            <w:fldChar w:fldCharType="begin"/>
          </w:r>
          <w:r>
            <w:instrText xml:space="preserve"> PAGEREF _Toc744 \h </w:instrText>
          </w:r>
          <w:r>
            <w:fldChar w:fldCharType="separate"/>
          </w:r>
          <w:r>
            <w:t>1</w:t>
          </w:r>
          <w:r>
            <w:fldChar w:fldCharType="end"/>
          </w:r>
          <w:r>
            <w:rPr>
              <w:rFonts w:hint="eastAsia" w:ascii="仿宋" w:hAnsi="仿宋" w:eastAsia="仿宋" w:cs="仿宋"/>
              <w:color w:val="000000"/>
              <w:kern w:val="0"/>
              <w:szCs w:val="28"/>
              <w:lang w:val="en-US" w:eastAsia="zh-CN" w:bidi="ar-SA"/>
            </w:rPr>
            <w:fldChar w:fldCharType="end"/>
          </w:r>
        </w:p>
        <w:p>
          <w:pPr>
            <w:pStyle w:val="12"/>
            <w:tabs>
              <w:tab w:val="right" w:leader="dot" w:pos="8849"/>
            </w:tabs>
          </w:pPr>
          <w:r>
            <w:rPr>
              <w:rFonts w:hint="eastAsia" w:ascii="仿宋" w:hAnsi="仿宋" w:eastAsia="仿宋" w:cs="仿宋"/>
              <w:color w:val="000000"/>
              <w:kern w:val="0"/>
              <w:szCs w:val="28"/>
              <w:lang w:val="en-US" w:eastAsia="zh-CN" w:bidi="ar-SA"/>
            </w:rPr>
            <w:fldChar w:fldCharType="begin"/>
          </w:r>
          <w:r>
            <w:rPr>
              <w:rFonts w:hint="eastAsia" w:ascii="仿宋" w:hAnsi="仿宋" w:eastAsia="仿宋" w:cs="仿宋"/>
              <w:kern w:val="0"/>
              <w:szCs w:val="28"/>
              <w:lang w:val="en-US" w:eastAsia="zh-CN" w:bidi="ar-SA"/>
            </w:rPr>
            <w:instrText xml:space="preserve"> HYPERLINK \l _Toc2189 </w:instrText>
          </w:r>
          <w:r>
            <w:rPr>
              <w:rFonts w:hint="eastAsia" w:ascii="仿宋" w:hAnsi="仿宋" w:eastAsia="仿宋" w:cs="仿宋"/>
              <w:kern w:val="0"/>
              <w:szCs w:val="28"/>
              <w:lang w:val="en-US" w:eastAsia="zh-CN" w:bidi="ar-SA"/>
            </w:rPr>
            <w:fldChar w:fldCharType="separate"/>
          </w:r>
          <w:r>
            <w:rPr>
              <w:rFonts w:hint="eastAsia" w:ascii="仿宋" w:hAnsi="仿宋" w:eastAsia="仿宋" w:cs="仿宋"/>
              <w:kern w:val="0"/>
              <w:szCs w:val="28"/>
            </w:rPr>
            <w:t>1、法定代表人（单位负责人）身份证明</w:t>
          </w:r>
          <w:r>
            <w:tab/>
          </w:r>
          <w:r>
            <w:fldChar w:fldCharType="begin"/>
          </w:r>
          <w:r>
            <w:instrText xml:space="preserve"> PAGEREF _Toc2189 \h </w:instrText>
          </w:r>
          <w:r>
            <w:fldChar w:fldCharType="separate"/>
          </w:r>
          <w:r>
            <w:t>3</w:t>
          </w:r>
          <w:r>
            <w:fldChar w:fldCharType="end"/>
          </w:r>
          <w:r>
            <w:rPr>
              <w:rFonts w:hint="eastAsia" w:ascii="仿宋" w:hAnsi="仿宋" w:eastAsia="仿宋" w:cs="仿宋"/>
              <w:color w:val="000000"/>
              <w:kern w:val="0"/>
              <w:szCs w:val="28"/>
              <w:lang w:val="en-US" w:eastAsia="zh-CN" w:bidi="ar-SA"/>
            </w:rPr>
            <w:fldChar w:fldCharType="end"/>
          </w:r>
        </w:p>
        <w:p>
          <w:pPr>
            <w:pStyle w:val="12"/>
            <w:tabs>
              <w:tab w:val="right" w:leader="dot" w:pos="8849"/>
            </w:tabs>
          </w:pPr>
          <w:r>
            <w:rPr>
              <w:rFonts w:hint="eastAsia" w:ascii="仿宋" w:hAnsi="仿宋" w:eastAsia="仿宋" w:cs="仿宋"/>
              <w:color w:val="000000"/>
              <w:kern w:val="0"/>
              <w:szCs w:val="28"/>
              <w:lang w:val="en-US" w:eastAsia="zh-CN" w:bidi="ar-SA"/>
            </w:rPr>
            <w:fldChar w:fldCharType="begin"/>
          </w:r>
          <w:r>
            <w:rPr>
              <w:rFonts w:hint="eastAsia" w:ascii="仿宋" w:hAnsi="仿宋" w:eastAsia="仿宋" w:cs="仿宋"/>
              <w:kern w:val="0"/>
              <w:szCs w:val="28"/>
              <w:lang w:val="en-US" w:eastAsia="zh-CN" w:bidi="ar-SA"/>
            </w:rPr>
            <w:instrText xml:space="preserve"> HYPERLINK \l _Toc832 </w:instrText>
          </w:r>
          <w:r>
            <w:rPr>
              <w:rFonts w:hint="eastAsia" w:ascii="仿宋" w:hAnsi="仿宋" w:eastAsia="仿宋" w:cs="仿宋"/>
              <w:kern w:val="0"/>
              <w:szCs w:val="28"/>
              <w:lang w:val="en-US" w:eastAsia="zh-CN" w:bidi="ar-SA"/>
            </w:rPr>
            <w:fldChar w:fldCharType="separate"/>
          </w:r>
          <w:r>
            <w:rPr>
              <w:rFonts w:hint="eastAsia" w:ascii="仿宋" w:hAnsi="仿宋" w:eastAsia="仿宋" w:cs="仿宋"/>
              <w:szCs w:val="28"/>
            </w:rPr>
            <w:t>附：法定代表人（单位负责人）身份证正反面复印件或扫描件</w:t>
          </w:r>
          <w:r>
            <w:tab/>
          </w:r>
          <w:r>
            <w:fldChar w:fldCharType="begin"/>
          </w:r>
          <w:r>
            <w:instrText xml:space="preserve"> PAGEREF _Toc832 \h </w:instrText>
          </w:r>
          <w:r>
            <w:fldChar w:fldCharType="separate"/>
          </w:r>
          <w:r>
            <w:t>3</w:t>
          </w:r>
          <w:r>
            <w:fldChar w:fldCharType="end"/>
          </w:r>
          <w:r>
            <w:rPr>
              <w:rFonts w:hint="eastAsia" w:ascii="仿宋" w:hAnsi="仿宋" w:eastAsia="仿宋" w:cs="仿宋"/>
              <w:color w:val="000000"/>
              <w:kern w:val="0"/>
              <w:szCs w:val="28"/>
              <w:lang w:val="en-US" w:eastAsia="zh-CN" w:bidi="ar-SA"/>
            </w:rPr>
            <w:fldChar w:fldCharType="end"/>
          </w:r>
        </w:p>
        <w:p>
          <w:pPr>
            <w:pStyle w:val="12"/>
            <w:tabs>
              <w:tab w:val="right" w:leader="dot" w:pos="8849"/>
            </w:tabs>
          </w:pPr>
          <w:r>
            <w:rPr>
              <w:rFonts w:hint="eastAsia" w:ascii="仿宋" w:hAnsi="仿宋" w:eastAsia="仿宋" w:cs="仿宋"/>
              <w:color w:val="000000"/>
              <w:kern w:val="0"/>
              <w:szCs w:val="28"/>
              <w:lang w:val="en-US" w:eastAsia="zh-CN" w:bidi="ar-SA"/>
            </w:rPr>
            <w:fldChar w:fldCharType="begin"/>
          </w:r>
          <w:r>
            <w:rPr>
              <w:rFonts w:hint="eastAsia" w:ascii="仿宋" w:hAnsi="仿宋" w:eastAsia="仿宋" w:cs="仿宋"/>
              <w:kern w:val="0"/>
              <w:szCs w:val="28"/>
              <w:lang w:val="en-US" w:eastAsia="zh-CN" w:bidi="ar-SA"/>
            </w:rPr>
            <w:instrText xml:space="preserve"> HYPERLINK \l _Toc21424 </w:instrText>
          </w:r>
          <w:r>
            <w:rPr>
              <w:rFonts w:hint="eastAsia" w:ascii="仿宋" w:hAnsi="仿宋" w:eastAsia="仿宋" w:cs="仿宋"/>
              <w:kern w:val="0"/>
              <w:szCs w:val="28"/>
              <w:lang w:val="en-US" w:eastAsia="zh-CN" w:bidi="ar-SA"/>
            </w:rPr>
            <w:fldChar w:fldCharType="separate"/>
          </w:r>
          <w:r>
            <w:rPr>
              <w:rFonts w:hint="eastAsia" w:ascii="仿宋" w:hAnsi="仿宋" w:eastAsia="仿宋" w:cs="仿宋"/>
              <w:kern w:val="0"/>
              <w:szCs w:val="28"/>
            </w:rPr>
            <w:t>2、授权委托书</w:t>
          </w:r>
          <w:r>
            <w:tab/>
          </w:r>
          <w:r>
            <w:fldChar w:fldCharType="begin"/>
          </w:r>
          <w:r>
            <w:instrText xml:space="preserve"> PAGEREF _Toc21424 \h </w:instrText>
          </w:r>
          <w:r>
            <w:fldChar w:fldCharType="separate"/>
          </w:r>
          <w:r>
            <w:t>4</w:t>
          </w:r>
          <w:r>
            <w:fldChar w:fldCharType="end"/>
          </w:r>
          <w:r>
            <w:rPr>
              <w:rFonts w:hint="eastAsia" w:ascii="仿宋" w:hAnsi="仿宋" w:eastAsia="仿宋" w:cs="仿宋"/>
              <w:color w:val="000000"/>
              <w:kern w:val="0"/>
              <w:szCs w:val="28"/>
              <w:lang w:val="en-US" w:eastAsia="zh-CN" w:bidi="ar-SA"/>
            </w:rPr>
            <w:fldChar w:fldCharType="end"/>
          </w:r>
        </w:p>
        <w:p>
          <w:pPr>
            <w:pStyle w:val="12"/>
            <w:tabs>
              <w:tab w:val="right" w:leader="dot" w:pos="8849"/>
            </w:tabs>
          </w:pPr>
          <w:r>
            <w:rPr>
              <w:rFonts w:hint="eastAsia" w:ascii="仿宋" w:hAnsi="仿宋" w:eastAsia="仿宋" w:cs="仿宋"/>
              <w:color w:val="000000"/>
              <w:kern w:val="0"/>
              <w:szCs w:val="28"/>
              <w:lang w:val="en-US" w:eastAsia="zh-CN" w:bidi="ar-SA"/>
            </w:rPr>
            <w:fldChar w:fldCharType="begin"/>
          </w:r>
          <w:r>
            <w:rPr>
              <w:rFonts w:hint="eastAsia" w:ascii="仿宋" w:hAnsi="仿宋" w:eastAsia="仿宋" w:cs="仿宋"/>
              <w:kern w:val="0"/>
              <w:szCs w:val="28"/>
              <w:lang w:val="en-US" w:eastAsia="zh-CN" w:bidi="ar-SA"/>
            </w:rPr>
            <w:instrText xml:space="preserve"> HYPERLINK \l _Toc13940 </w:instrText>
          </w:r>
          <w:r>
            <w:rPr>
              <w:rFonts w:hint="eastAsia" w:ascii="仿宋" w:hAnsi="仿宋" w:eastAsia="仿宋" w:cs="仿宋"/>
              <w:kern w:val="0"/>
              <w:szCs w:val="28"/>
              <w:lang w:val="en-US" w:eastAsia="zh-CN" w:bidi="ar-SA"/>
            </w:rPr>
            <w:fldChar w:fldCharType="separate"/>
          </w:r>
          <w:r>
            <w:rPr>
              <w:rFonts w:hint="eastAsia" w:ascii="仿宋" w:hAnsi="仿宋" w:eastAsia="仿宋" w:cs="仿宋"/>
              <w:kern w:val="0"/>
              <w:szCs w:val="28"/>
              <w:lang w:val="en-US"/>
            </w:rPr>
            <w:t>3</w:t>
          </w:r>
          <w:r>
            <w:rPr>
              <w:rFonts w:hint="eastAsia" w:ascii="仿宋" w:hAnsi="仿宋" w:eastAsia="仿宋" w:cs="仿宋"/>
              <w:kern w:val="0"/>
              <w:szCs w:val="28"/>
            </w:rPr>
            <w:t>、</w:t>
          </w:r>
          <w:r>
            <w:rPr>
              <w:rFonts w:hint="eastAsia" w:ascii="仿宋" w:hAnsi="仿宋" w:eastAsia="仿宋" w:cs="仿宋"/>
              <w:kern w:val="0"/>
              <w:szCs w:val="28"/>
              <w:lang w:val="zh-CN"/>
            </w:rPr>
            <w:t>分项报价表</w:t>
          </w:r>
          <w:r>
            <w:tab/>
          </w:r>
          <w:r>
            <w:fldChar w:fldCharType="begin"/>
          </w:r>
          <w:r>
            <w:instrText xml:space="preserve"> PAGEREF _Toc13940 \h </w:instrText>
          </w:r>
          <w:r>
            <w:fldChar w:fldCharType="separate"/>
          </w:r>
          <w:r>
            <w:t>5</w:t>
          </w:r>
          <w:r>
            <w:fldChar w:fldCharType="end"/>
          </w:r>
          <w:r>
            <w:rPr>
              <w:rFonts w:hint="eastAsia" w:ascii="仿宋" w:hAnsi="仿宋" w:eastAsia="仿宋" w:cs="仿宋"/>
              <w:color w:val="000000"/>
              <w:kern w:val="0"/>
              <w:szCs w:val="28"/>
              <w:lang w:val="en-US" w:eastAsia="zh-CN" w:bidi="ar-SA"/>
            </w:rPr>
            <w:fldChar w:fldCharType="end"/>
          </w:r>
        </w:p>
        <w:p>
          <w:pPr>
            <w:pStyle w:val="12"/>
            <w:tabs>
              <w:tab w:val="right" w:leader="dot" w:pos="8849"/>
            </w:tabs>
          </w:pPr>
          <w:r>
            <w:rPr>
              <w:rFonts w:hint="eastAsia" w:ascii="仿宋" w:hAnsi="仿宋" w:eastAsia="仿宋" w:cs="仿宋"/>
              <w:color w:val="000000"/>
              <w:kern w:val="0"/>
              <w:szCs w:val="28"/>
              <w:lang w:val="en-US" w:eastAsia="zh-CN" w:bidi="ar-SA"/>
            </w:rPr>
            <w:fldChar w:fldCharType="begin"/>
          </w:r>
          <w:r>
            <w:rPr>
              <w:rFonts w:hint="eastAsia" w:ascii="仿宋" w:hAnsi="仿宋" w:eastAsia="仿宋" w:cs="仿宋"/>
              <w:kern w:val="0"/>
              <w:szCs w:val="28"/>
              <w:lang w:val="en-US" w:eastAsia="zh-CN" w:bidi="ar-SA"/>
            </w:rPr>
            <w:instrText xml:space="preserve"> HYPERLINK \l _Toc4318 </w:instrText>
          </w:r>
          <w:r>
            <w:rPr>
              <w:rFonts w:hint="eastAsia" w:ascii="仿宋" w:hAnsi="仿宋" w:eastAsia="仿宋" w:cs="仿宋"/>
              <w:kern w:val="0"/>
              <w:szCs w:val="28"/>
              <w:lang w:val="en-US" w:eastAsia="zh-CN" w:bidi="ar-SA"/>
            </w:rPr>
            <w:fldChar w:fldCharType="separate"/>
          </w:r>
          <w:r>
            <w:rPr>
              <w:rFonts w:hint="eastAsia" w:ascii="仿宋" w:hAnsi="仿宋" w:eastAsia="仿宋" w:cs="仿宋"/>
              <w:kern w:val="0"/>
              <w:szCs w:val="28"/>
              <w:lang w:val="en-US" w:eastAsia="zh-CN" w:bidi="ar-SA"/>
            </w:rPr>
            <w:t>5.投标承诺函</w:t>
          </w:r>
          <w:r>
            <w:tab/>
          </w:r>
          <w:r>
            <w:fldChar w:fldCharType="begin"/>
          </w:r>
          <w:r>
            <w:instrText xml:space="preserve"> PAGEREF _Toc4318 \h </w:instrText>
          </w:r>
          <w:r>
            <w:fldChar w:fldCharType="separate"/>
          </w:r>
          <w:r>
            <w:t>7</w:t>
          </w:r>
          <w:r>
            <w:fldChar w:fldCharType="end"/>
          </w:r>
          <w:r>
            <w:rPr>
              <w:rFonts w:hint="eastAsia" w:ascii="仿宋" w:hAnsi="仿宋" w:eastAsia="仿宋" w:cs="仿宋"/>
              <w:color w:val="000000"/>
              <w:kern w:val="0"/>
              <w:szCs w:val="28"/>
              <w:lang w:val="en-US" w:eastAsia="zh-CN" w:bidi="ar-SA"/>
            </w:rPr>
            <w:fldChar w:fldCharType="end"/>
          </w:r>
        </w:p>
        <w:p>
          <w:pPr>
            <w:pStyle w:val="12"/>
            <w:tabs>
              <w:tab w:val="right" w:leader="dot" w:pos="8849"/>
            </w:tabs>
          </w:pPr>
          <w:r>
            <w:rPr>
              <w:rFonts w:hint="eastAsia" w:ascii="仿宋" w:hAnsi="仿宋" w:eastAsia="仿宋" w:cs="仿宋"/>
              <w:color w:val="000000"/>
              <w:kern w:val="0"/>
              <w:szCs w:val="28"/>
              <w:lang w:val="en-US" w:eastAsia="zh-CN" w:bidi="ar-SA"/>
            </w:rPr>
            <w:fldChar w:fldCharType="begin"/>
          </w:r>
          <w:r>
            <w:rPr>
              <w:rFonts w:hint="eastAsia" w:ascii="仿宋" w:hAnsi="仿宋" w:eastAsia="仿宋" w:cs="仿宋"/>
              <w:kern w:val="0"/>
              <w:szCs w:val="28"/>
              <w:lang w:val="en-US" w:eastAsia="zh-CN" w:bidi="ar-SA"/>
            </w:rPr>
            <w:instrText xml:space="preserve"> HYPERLINK \l _Toc15531 </w:instrText>
          </w:r>
          <w:r>
            <w:rPr>
              <w:rFonts w:hint="eastAsia" w:ascii="仿宋" w:hAnsi="仿宋" w:eastAsia="仿宋" w:cs="仿宋"/>
              <w:kern w:val="0"/>
              <w:szCs w:val="28"/>
              <w:lang w:val="en-US" w:eastAsia="zh-CN" w:bidi="ar-SA"/>
            </w:rPr>
            <w:fldChar w:fldCharType="separate"/>
          </w:r>
          <w:r>
            <w:rPr>
              <w:rFonts w:hint="eastAsia" w:ascii="仿宋" w:hAnsi="仿宋" w:eastAsia="仿宋" w:cs="仿宋"/>
              <w:szCs w:val="28"/>
              <w:lang w:val="en-US" w:eastAsia="zh-CN"/>
            </w:rPr>
            <w:t>6.无重大违法记录声明函</w:t>
          </w:r>
          <w:r>
            <w:tab/>
          </w:r>
          <w:r>
            <w:fldChar w:fldCharType="begin"/>
          </w:r>
          <w:r>
            <w:instrText xml:space="preserve"> PAGEREF _Toc15531 \h </w:instrText>
          </w:r>
          <w:r>
            <w:fldChar w:fldCharType="separate"/>
          </w:r>
          <w:r>
            <w:t>8</w:t>
          </w:r>
          <w:r>
            <w:fldChar w:fldCharType="end"/>
          </w:r>
          <w:r>
            <w:rPr>
              <w:rFonts w:hint="eastAsia" w:ascii="仿宋" w:hAnsi="仿宋" w:eastAsia="仿宋" w:cs="仿宋"/>
              <w:color w:val="000000"/>
              <w:kern w:val="0"/>
              <w:szCs w:val="28"/>
              <w:lang w:val="en-US" w:eastAsia="zh-CN" w:bidi="ar-SA"/>
            </w:rPr>
            <w:fldChar w:fldCharType="end"/>
          </w:r>
        </w:p>
        <w:p>
          <w:pPr>
            <w:pStyle w:val="12"/>
            <w:tabs>
              <w:tab w:val="right" w:leader="dot" w:pos="8849"/>
            </w:tabs>
          </w:pPr>
          <w:r>
            <w:rPr>
              <w:rFonts w:hint="eastAsia" w:ascii="仿宋" w:hAnsi="仿宋" w:eastAsia="仿宋" w:cs="仿宋"/>
              <w:color w:val="000000"/>
              <w:kern w:val="0"/>
              <w:szCs w:val="28"/>
              <w:lang w:val="en-US" w:eastAsia="zh-CN" w:bidi="ar-SA"/>
            </w:rPr>
            <w:fldChar w:fldCharType="begin"/>
          </w:r>
          <w:r>
            <w:rPr>
              <w:rFonts w:hint="eastAsia" w:ascii="仿宋" w:hAnsi="仿宋" w:eastAsia="仿宋" w:cs="仿宋"/>
              <w:kern w:val="0"/>
              <w:szCs w:val="28"/>
              <w:lang w:val="en-US" w:eastAsia="zh-CN" w:bidi="ar-SA"/>
            </w:rPr>
            <w:instrText xml:space="preserve"> HYPERLINK \l _Toc32405 </w:instrText>
          </w:r>
          <w:r>
            <w:rPr>
              <w:rFonts w:hint="eastAsia" w:ascii="仿宋" w:hAnsi="仿宋" w:eastAsia="仿宋" w:cs="仿宋"/>
              <w:kern w:val="0"/>
              <w:szCs w:val="28"/>
              <w:lang w:val="en-US" w:eastAsia="zh-CN" w:bidi="ar-SA"/>
            </w:rPr>
            <w:fldChar w:fldCharType="separate"/>
          </w:r>
          <w:r>
            <w:rPr>
              <w:rFonts w:hint="eastAsia" w:ascii="仿宋" w:hAnsi="仿宋" w:eastAsia="仿宋" w:cs="仿宋"/>
              <w:bCs/>
              <w:kern w:val="0"/>
              <w:szCs w:val="28"/>
              <w:lang w:val="en-US"/>
            </w:rPr>
            <w:t>7.</w:t>
          </w:r>
          <w:r>
            <w:rPr>
              <w:rFonts w:hint="eastAsia" w:ascii="仿宋" w:hAnsi="仿宋" w:eastAsia="仿宋" w:cs="仿宋"/>
              <w:bCs/>
              <w:kern w:val="0"/>
              <w:szCs w:val="28"/>
            </w:rPr>
            <w:t>供应商资格证明及评审所需材料</w:t>
          </w:r>
          <w:r>
            <w:tab/>
          </w:r>
          <w:r>
            <w:fldChar w:fldCharType="begin"/>
          </w:r>
          <w:r>
            <w:instrText xml:space="preserve"> PAGEREF _Toc32405 \h </w:instrText>
          </w:r>
          <w:r>
            <w:fldChar w:fldCharType="separate"/>
          </w:r>
          <w:r>
            <w:t>9</w:t>
          </w:r>
          <w:r>
            <w:fldChar w:fldCharType="end"/>
          </w:r>
          <w:r>
            <w:rPr>
              <w:rFonts w:hint="eastAsia" w:ascii="仿宋" w:hAnsi="仿宋" w:eastAsia="仿宋" w:cs="仿宋"/>
              <w:color w:val="000000"/>
              <w:kern w:val="0"/>
              <w:szCs w:val="28"/>
              <w:lang w:val="en-US" w:eastAsia="zh-CN" w:bidi="ar-SA"/>
            </w:rPr>
            <w:fldChar w:fldCharType="end"/>
          </w:r>
        </w:p>
        <w:p>
          <w:pPr>
            <w:pStyle w:val="12"/>
            <w:tabs>
              <w:tab w:val="right" w:leader="dot" w:pos="8849"/>
            </w:tabs>
          </w:pPr>
          <w:r>
            <w:rPr>
              <w:rFonts w:hint="eastAsia" w:ascii="仿宋" w:hAnsi="仿宋" w:eastAsia="仿宋" w:cs="仿宋"/>
              <w:color w:val="000000"/>
              <w:kern w:val="0"/>
              <w:szCs w:val="28"/>
              <w:lang w:val="en-US" w:eastAsia="zh-CN" w:bidi="ar-SA"/>
            </w:rPr>
            <w:fldChar w:fldCharType="begin"/>
          </w:r>
          <w:r>
            <w:rPr>
              <w:rFonts w:hint="eastAsia" w:ascii="仿宋" w:hAnsi="仿宋" w:eastAsia="仿宋" w:cs="仿宋"/>
              <w:kern w:val="0"/>
              <w:szCs w:val="28"/>
              <w:lang w:val="en-US" w:eastAsia="zh-CN" w:bidi="ar-SA"/>
            </w:rPr>
            <w:instrText xml:space="preserve"> HYPERLINK \l _Toc17816 </w:instrText>
          </w:r>
          <w:r>
            <w:rPr>
              <w:rFonts w:hint="eastAsia" w:ascii="仿宋" w:hAnsi="仿宋" w:eastAsia="仿宋" w:cs="仿宋"/>
              <w:kern w:val="0"/>
              <w:szCs w:val="28"/>
              <w:lang w:val="en-US" w:eastAsia="zh-CN" w:bidi="ar-SA"/>
            </w:rPr>
            <w:fldChar w:fldCharType="separate"/>
          </w:r>
          <w:r>
            <w:rPr>
              <w:rFonts w:hint="eastAsia" w:ascii="仿宋" w:hAnsi="仿宋" w:eastAsia="仿宋" w:cs="仿宋"/>
              <w:szCs w:val="28"/>
              <w:lang w:val="en-US"/>
            </w:rPr>
            <w:t>8.</w:t>
          </w:r>
          <w:r>
            <w:rPr>
              <w:rFonts w:hint="eastAsia" w:ascii="仿宋" w:hAnsi="仿宋" w:eastAsia="仿宋" w:cs="仿宋"/>
              <w:szCs w:val="28"/>
            </w:rPr>
            <w:t>其他资料</w:t>
          </w:r>
          <w:r>
            <w:tab/>
          </w:r>
          <w:r>
            <w:fldChar w:fldCharType="begin"/>
          </w:r>
          <w:r>
            <w:instrText xml:space="preserve"> PAGEREF _Toc17816 \h </w:instrText>
          </w:r>
          <w:r>
            <w:fldChar w:fldCharType="separate"/>
          </w:r>
          <w:r>
            <w:t>10</w:t>
          </w:r>
          <w:r>
            <w:fldChar w:fldCharType="end"/>
          </w:r>
          <w:r>
            <w:rPr>
              <w:rFonts w:hint="eastAsia" w:ascii="仿宋" w:hAnsi="仿宋" w:eastAsia="仿宋" w:cs="仿宋"/>
              <w:color w:val="000000"/>
              <w:kern w:val="0"/>
              <w:szCs w:val="28"/>
              <w:lang w:val="en-US" w:eastAsia="zh-CN" w:bidi="ar-SA"/>
            </w:rPr>
            <w:fldChar w:fldCharType="end"/>
          </w:r>
        </w:p>
        <w:p>
          <w:pPr>
            <w:pStyle w:val="12"/>
            <w:tabs>
              <w:tab w:val="right" w:leader="dot" w:pos="8849"/>
            </w:tabs>
          </w:pPr>
          <w:r>
            <w:rPr>
              <w:rFonts w:hint="eastAsia" w:ascii="仿宋" w:hAnsi="仿宋" w:eastAsia="仿宋" w:cs="仿宋"/>
              <w:color w:val="000000"/>
              <w:kern w:val="0"/>
              <w:szCs w:val="28"/>
              <w:lang w:val="en-US" w:eastAsia="zh-CN" w:bidi="ar-SA"/>
            </w:rPr>
            <w:fldChar w:fldCharType="begin"/>
          </w:r>
          <w:r>
            <w:rPr>
              <w:rFonts w:hint="eastAsia" w:ascii="仿宋" w:hAnsi="仿宋" w:eastAsia="仿宋" w:cs="仿宋"/>
              <w:kern w:val="0"/>
              <w:szCs w:val="28"/>
              <w:lang w:val="en-US" w:eastAsia="zh-CN" w:bidi="ar-SA"/>
            </w:rPr>
            <w:instrText xml:space="preserve"> HYPERLINK \l _Toc29755 </w:instrText>
          </w:r>
          <w:r>
            <w:rPr>
              <w:rFonts w:hint="eastAsia" w:ascii="仿宋" w:hAnsi="仿宋" w:eastAsia="仿宋" w:cs="仿宋"/>
              <w:kern w:val="0"/>
              <w:szCs w:val="28"/>
              <w:lang w:val="en-US" w:eastAsia="zh-CN" w:bidi="ar-SA"/>
            </w:rPr>
            <w:fldChar w:fldCharType="separate"/>
          </w:r>
          <w:r>
            <w:rPr>
              <w:rFonts w:hint="eastAsia" w:ascii="仿宋" w:hAnsi="仿宋" w:eastAsia="仿宋" w:cs="仿宋"/>
              <w:szCs w:val="28"/>
              <w:lang w:val="en-US"/>
            </w:rPr>
            <w:t>9.</w:t>
          </w:r>
          <w:r>
            <w:rPr>
              <w:rFonts w:hint="eastAsia" w:ascii="仿宋" w:hAnsi="仿宋" w:eastAsia="仿宋" w:cs="仿宋"/>
              <w:szCs w:val="28"/>
            </w:rPr>
            <w:t>采购需求中要求提供的方案及承诺等</w:t>
          </w:r>
          <w:r>
            <w:tab/>
          </w:r>
          <w:r>
            <w:fldChar w:fldCharType="begin"/>
          </w:r>
          <w:r>
            <w:instrText xml:space="preserve"> PAGEREF _Toc29755 \h </w:instrText>
          </w:r>
          <w:r>
            <w:fldChar w:fldCharType="separate"/>
          </w:r>
          <w:r>
            <w:t>11</w:t>
          </w:r>
          <w:r>
            <w:fldChar w:fldCharType="end"/>
          </w:r>
          <w:r>
            <w:rPr>
              <w:rFonts w:hint="eastAsia" w:ascii="仿宋" w:hAnsi="仿宋" w:eastAsia="仿宋" w:cs="仿宋"/>
              <w:color w:val="000000"/>
              <w:kern w:val="0"/>
              <w:szCs w:val="28"/>
              <w:lang w:val="en-US" w:eastAsia="zh-CN" w:bidi="ar-SA"/>
            </w:rPr>
            <w:fldChar w:fldCharType="end"/>
          </w:r>
        </w:p>
        <w:p>
          <w:pPr>
            <w:spacing w:line="460" w:lineRule="exact"/>
            <w:jc w:val="center"/>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Cs w:val="28"/>
              <w:lang w:val="en-US" w:eastAsia="zh-CN" w:bidi="ar-SA"/>
            </w:rPr>
            <w:fldChar w:fldCharType="end"/>
          </w:r>
        </w:p>
      </w:sdtContent>
    </w:sdt>
    <w:p>
      <w:pPr>
        <w:spacing w:line="460" w:lineRule="exact"/>
        <w:jc w:val="center"/>
        <w:rPr>
          <w:rFonts w:hint="eastAsia" w:ascii="仿宋" w:hAnsi="仿宋" w:eastAsia="仿宋" w:cs="仿宋"/>
          <w:color w:val="000000"/>
          <w:kern w:val="0"/>
          <w:sz w:val="28"/>
          <w:szCs w:val="28"/>
          <w:lang w:val="en-US" w:eastAsia="zh-CN" w:bidi="ar-SA"/>
        </w:rPr>
        <w:sectPr>
          <w:pgSz w:w="11910" w:h="16850"/>
          <w:pgMar w:top="2098" w:right="1474" w:bottom="1984" w:left="1587" w:header="0" w:footer="624" w:gutter="0"/>
          <w:pgNumType w:fmt="decimal"/>
          <w:cols w:space="0" w:num="1"/>
          <w:rtlGutter w:val="0"/>
          <w:docGrid w:type="lines" w:linePitch="312" w:charSpace="0"/>
        </w:sectPr>
      </w:pPr>
    </w:p>
    <w:p>
      <w:pPr>
        <w:spacing w:line="460" w:lineRule="exact"/>
        <w:jc w:val="center"/>
        <w:outlineLvl w:val="0"/>
        <w:rPr>
          <w:rFonts w:ascii="仿宋" w:hAnsi="仿宋" w:eastAsia="仿宋" w:cs="仿宋"/>
          <w:b/>
          <w:color w:val="000000"/>
          <w:sz w:val="28"/>
          <w:szCs w:val="28"/>
        </w:rPr>
      </w:pPr>
      <w:bookmarkStart w:id="2" w:name="_Toc2189"/>
      <w:r>
        <w:rPr>
          <w:rFonts w:hint="eastAsia" w:ascii="仿宋" w:hAnsi="仿宋" w:eastAsia="仿宋" w:cs="仿宋"/>
          <w:b/>
          <w:color w:val="000000"/>
          <w:kern w:val="0"/>
          <w:sz w:val="28"/>
          <w:szCs w:val="28"/>
        </w:rPr>
        <w:t>1、法定代表人（单位负责人）身份证明</w:t>
      </w:r>
      <w:bookmarkEnd w:id="2"/>
    </w:p>
    <w:p>
      <w:pPr>
        <w:spacing w:line="440" w:lineRule="exact"/>
        <w:ind w:firstLine="560" w:firstLineChars="200"/>
        <w:rPr>
          <w:rFonts w:hint="eastAsia" w:ascii="仿宋" w:hAnsi="仿宋" w:eastAsia="仿宋" w:cs="仿宋"/>
          <w:color w:val="000000"/>
          <w:sz w:val="28"/>
          <w:szCs w:val="28"/>
        </w:rPr>
      </w:pPr>
    </w:p>
    <w:p>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单位名称：</w:t>
      </w:r>
      <w:r>
        <w:rPr>
          <w:rFonts w:hint="eastAsia" w:ascii="仿宋" w:hAnsi="仿宋" w:eastAsia="仿宋" w:cs="仿宋"/>
          <w:color w:val="000000"/>
          <w:sz w:val="28"/>
          <w:szCs w:val="28"/>
          <w:u w:val="single"/>
        </w:rPr>
        <w:t xml:space="preserve">                             </w:t>
      </w:r>
    </w:p>
    <w:p>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单位性质：</w:t>
      </w:r>
      <w:r>
        <w:rPr>
          <w:rFonts w:hint="eastAsia" w:ascii="仿宋" w:hAnsi="仿宋" w:eastAsia="仿宋" w:cs="仿宋"/>
          <w:color w:val="000000"/>
          <w:sz w:val="28"/>
          <w:szCs w:val="28"/>
          <w:u w:val="single"/>
        </w:rPr>
        <w:t xml:space="preserve">                             </w:t>
      </w:r>
    </w:p>
    <w:p>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地    址：</w:t>
      </w:r>
      <w:r>
        <w:rPr>
          <w:rFonts w:hint="eastAsia" w:ascii="仿宋" w:hAnsi="仿宋" w:eastAsia="仿宋" w:cs="仿宋"/>
          <w:color w:val="000000"/>
          <w:sz w:val="28"/>
          <w:szCs w:val="28"/>
          <w:u w:val="single"/>
        </w:rPr>
        <w:t xml:space="preserve">                             </w:t>
      </w:r>
    </w:p>
    <w:p>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成立时间：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日</w:t>
      </w:r>
    </w:p>
    <w:p>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经营期限：</w:t>
      </w:r>
      <w:r>
        <w:rPr>
          <w:rFonts w:hint="eastAsia" w:ascii="仿宋" w:hAnsi="仿宋" w:eastAsia="仿宋" w:cs="仿宋"/>
          <w:color w:val="000000"/>
          <w:sz w:val="28"/>
          <w:szCs w:val="28"/>
          <w:u w:val="single"/>
        </w:rPr>
        <w:t xml:space="preserve">                             </w:t>
      </w:r>
    </w:p>
    <w:p>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姓    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性   别：</w:t>
      </w:r>
      <w:r>
        <w:rPr>
          <w:rFonts w:hint="eastAsia" w:ascii="仿宋" w:hAnsi="仿宋" w:eastAsia="仿宋" w:cs="仿宋"/>
          <w:color w:val="000000"/>
          <w:sz w:val="28"/>
          <w:szCs w:val="28"/>
          <w:u w:val="single"/>
        </w:rPr>
        <w:t xml:space="preserve">        </w:t>
      </w:r>
    </w:p>
    <w:p>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年    龄：</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职   务：</w:t>
      </w:r>
      <w:r>
        <w:rPr>
          <w:rFonts w:hint="eastAsia" w:ascii="仿宋" w:hAnsi="仿宋" w:eastAsia="仿宋" w:cs="仿宋"/>
          <w:color w:val="000000"/>
          <w:sz w:val="28"/>
          <w:szCs w:val="28"/>
          <w:u w:val="single"/>
        </w:rPr>
        <w:t xml:space="preserve">        </w:t>
      </w:r>
    </w:p>
    <w:p>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系</w:t>
      </w:r>
      <w:r>
        <w:rPr>
          <w:rFonts w:hint="eastAsia" w:ascii="仿宋" w:hAnsi="仿宋" w:eastAsia="仿宋" w:cs="仿宋"/>
          <w:color w:val="000000"/>
          <w:sz w:val="28"/>
          <w:szCs w:val="28"/>
          <w:u w:val="single"/>
        </w:rPr>
        <w:t xml:space="preserve">          （供应商单位名称）     </w:t>
      </w:r>
      <w:r>
        <w:rPr>
          <w:rFonts w:hint="eastAsia" w:ascii="仿宋" w:hAnsi="仿宋" w:eastAsia="仿宋" w:cs="仿宋"/>
          <w:color w:val="000000"/>
          <w:sz w:val="28"/>
          <w:szCs w:val="28"/>
        </w:rPr>
        <w:t>的法定代表人（单位负责人）</w:t>
      </w:r>
    </w:p>
    <w:p>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特此证明。</w:t>
      </w:r>
    </w:p>
    <w:p>
      <w:pPr>
        <w:spacing w:line="440" w:lineRule="exact"/>
        <w:ind w:right="480"/>
        <w:rPr>
          <w:rFonts w:ascii="仿宋" w:hAnsi="仿宋" w:eastAsia="仿宋" w:cs="仿宋"/>
          <w:color w:val="000000"/>
          <w:sz w:val="28"/>
          <w:szCs w:val="28"/>
        </w:rPr>
      </w:pPr>
      <w:r>
        <w:rPr>
          <w:rFonts w:hint="eastAsia" w:ascii="仿宋" w:hAnsi="仿宋" w:eastAsia="仿宋" w:cs="仿宋"/>
          <w:color w:val="000000"/>
          <w:sz w:val="28"/>
          <w:szCs w:val="28"/>
        </w:rPr>
        <w:t xml:space="preserve">               供应商：</w:t>
      </w:r>
      <w:r>
        <w:rPr>
          <w:rFonts w:hint="eastAsia" w:ascii="仿宋" w:hAnsi="仿宋" w:eastAsia="仿宋" w:cs="仿宋"/>
          <w:color w:val="000000"/>
          <w:sz w:val="28"/>
          <w:szCs w:val="28"/>
          <w:u w:val="single"/>
        </w:rPr>
        <w:t xml:space="preserve">             （盖公章）</w:t>
      </w:r>
    </w:p>
    <w:p>
      <w:pPr>
        <w:spacing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               日  期：年月日</w:t>
      </w:r>
    </w:p>
    <w:p>
      <w:pPr>
        <w:spacing w:line="440" w:lineRule="exact"/>
        <w:ind w:firstLine="560" w:firstLineChars="200"/>
        <w:outlineLvl w:val="0"/>
        <w:rPr>
          <w:rFonts w:ascii="仿宋" w:hAnsi="仿宋" w:eastAsia="仿宋" w:cs="仿宋"/>
          <w:color w:val="000000"/>
          <w:sz w:val="28"/>
          <w:szCs w:val="28"/>
        </w:rPr>
      </w:pPr>
      <w:bookmarkStart w:id="3" w:name="_Toc832"/>
      <w:r>
        <w:rPr>
          <w:rFonts w:hint="eastAsia" w:ascii="仿宋" w:hAnsi="仿宋" w:eastAsia="仿宋" w:cs="仿宋"/>
          <w:color w:val="000000"/>
          <w:sz w:val="28"/>
          <w:szCs w:val="28"/>
        </w:rPr>
        <w:t>附：法定代表人（单位负责人）身份证正反面复印件或扫描件</w:t>
      </w:r>
      <w:bookmarkEnd w:id="3"/>
    </w:p>
    <w:p>
      <w:pPr>
        <w:spacing w:line="420" w:lineRule="exact"/>
        <w:ind w:firstLine="560" w:firstLineChars="200"/>
        <w:rPr>
          <w:rStyle w:val="18"/>
          <w:rFonts w:hint="eastAsia" w:ascii="仿宋" w:hAnsi="仿宋" w:eastAsia="仿宋" w:cs="仿宋"/>
          <w:sz w:val="28"/>
          <w:szCs w:val="28"/>
        </w:rPr>
      </w:pPr>
    </w:p>
    <w:tbl>
      <w:tblPr>
        <w:tblStyle w:val="16"/>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2" w:hRule="atLeast"/>
        </w:trPr>
        <w:tc>
          <w:tcPr>
            <w:tcW w:w="8520" w:type="dxa"/>
            <w:noWrap w:val="0"/>
            <w:vAlign w:val="center"/>
          </w:tcPr>
          <w:p>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法定代表人身份证正面扫描件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0" w:hRule="atLeast"/>
        </w:trPr>
        <w:tc>
          <w:tcPr>
            <w:tcW w:w="8520" w:type="dxa"/>
            <w:noWrap w:val="0"/>
            <w:vAlign w:val="center"/>
          </w:tcPr>
          <w:p>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法定代表人身份证反面扫描件</w:t>
            </w:r>
          </w:p>
        </w:tc>
      </w:tr>
    </w:tbl>
    <w:p>
      <w:pPr>
        <w:spacing w:line="420" w:lineRule="exact"/>
        <w:ind w:firstLine="560" w:firstLineChars="200"/>
        <w:rPr>
          <w:rStyle w:val="18"/>
          <w:rFonts w:hint="eastAsia" w:ascii="仿宋" w:hAnsi="仿宋" w:eastAsia="仿宋" w:cs="仿宋"/>
          <w:sz w:val="28"/>
          <w:szCs w:val="28"/>
        </w:rPr>
        <w:sectPr>
          <w:pgSz w:w="11910" w:h="16850"/>
          <w:pgMar w:top="2098" w:right="1474" w:bottom="1984" w:left="1587" w:header="0" w:footer="624" w:gutter="0"/>
          <w:pgNumType w:fmt="decimal"/>
          <w:cols w:space="0" w:num="1"/>
          <w:rtlGutter w:val="0"/>
          <w:docGrid w:type="lines" w:linePitch="312" w:charSpace="0"/>
        </w:sectPr>
      </w:pPr>
    </w:p>
    <w:p>
      <w:pPr>
        <w:spacing w:line="460" w:lineRule="exact"/>
        <w:jc w:val="center"/>
        <w:outlineLvl w:val="0"/>
        <w:rPr>
          <w:rFonts w:hint="eastAsia" w:ascii="仿宋" w:hAnsi="仿宋" w:eastAsia="仿宋" w:cs="仿宋"/>
          <w:b/>
          <w:color w:val="000000"/>
          <w:kern w:val="0"/>
          <w:sz w:val="28"/>
          <w:szCs w:val="28"/>
        </w:rPr>
      </w:pPr>
      <w:bookmarkStart w:id="4" w:name="_Toc21424"/>
      <w:r>
        <w:rPr>
          <w:rFonts w:hint="eastAsia" w:ascii="仿宋" w:hAnsi="仿宋" w:eastAsia="仿宋" w:cs="仿宋"/>
          <w:b/>
          <w:color w:val="000000"/>
          <w:kern w:val="0"/>
          <w:sz w:val="28"/>
          <w:szCs w:val="28"/>
        </w:rPr>
        <w:t>2、授权委托书</w:t>
      </w:r>
      <w:bookmarkEnd w:id="4"/>
    </w:p>
    <w:p>
      <w:pPr>
        <w:spacing w:line="460" w:lineRule="exact"/>
        <w:jc w:val="center"/>
        <w:rPr>
          <w:rFonts w:hint="eastAsia" w:ascii="仿宋" w:hAnsi="仿宋" w:eastAsia="仿宋" w:cs="仿宋"/>
          <w:color w:val="000000"/>
          <w:kern w:val="0"/>
          <w:sz w:val="28"/>
          <w:szCs w:val="28"/>
        </w:rPr>
      </w:pPr>
    </w:p>
    <w:p>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本授权书声明：</w:t>
      </w:r>
      <w:r>
        <w:rPr>
          <w:rFonts w:hint="eastAsia" w:ascii="仿宋" w:hAnsi="仿宋" w:eastAsia="仿宋"/>
          <w:sz w:val="24"/>
          <w:szCs w:val="24"/>
          <w:u w:val="single"/>
        </w:rPr>
        <w:t xml:space="preserve">               </w:t>
      </w:r>
      <w:r>
        <w:rPr>
          <w:rFonts w:ascii="Segoe UI" w:hAnsi="Segoe UI" w:eastAsia="Segoe UI" w:cs="Segoe UI"/>
          <w:i w:val="0"/>
          <w:iCs w:val="0"/>
          <w:caps w:val="0"/>
          <w:color w:val="0F1115"/>
          <w:spacing w:val="0"/>
          <w:sz w:val="22"/>
          <w:szCs w:val="22"/>
          <w:shd w:val="clear" w:fill="FFFFFF"/>
        </w:rPr>
        <w:t>本公司（或本单位）</w:t>
      </w:r>
      <w:r>
        <w:rPr>
          <w:rFonts w:hint="eastAsia" w:ascii="仿宋" w:hAnsi="仿宋" w:eastAsia="仿宋"/>
          <w:sz w:val="24"/>
          <w:szCs w:val="24"/>
        </w:rPr>
        <w:t>的</w:t>
      </w:r>
      <w:r>
        <w:rPr>
          <w:rFonts w:hint="eastAsia" w:ascii="仿宋" w:hAnsi="仿宋" w:eastAsia="仿宋"/>
          <w:sz w:val="24"/>
          <w:szCs w:val="24"/>
          <w:u w:val="single"/>
        </w:rPr>
        <w:t xml:space="preserve">           </w:t>
      </w:r>
      <w:r>
        <w:rPr>
          <w:rFonts w:hint="eastAsia" w:ascii="仿宋" w:hAnsi="仿宋" w:eastAsia="仿宋"/>
          <w:sz w:val="24"/>
          <w:szCs w:val="24"/>
        </w:rPr>
        <w:t>（法人代表姓名、职务）代表本公司（或本单位）授权</w:t>
      </w:r>
      <w:r>
        <w:rPr>
          <w:rFonts w:hint="eastAsia" w:ascii="仿宋" w:hAnsi="仿宋" w:eastAsia="仿宋"/>
          <w:sz w:val="24"/>
          <w:szCs w:val="24"/>
          <w:u w:val="single"/>
        </w:rPr>
        <w:t xml:space="preserve">           </w:t>
      </w:r>
      <w:r>
        <w:rPr>
          <w:rFonts w:hint="eastAsia" w:ascii="仿宋" w:hAnsi="仿宋" w:eastAsia="仿宋"/>
          <w:sz w:val="24"/>
          <w:szCs w:val="24"/>
        </w:rPr>
        <w:t>（被授权人的姓名、职务）为本公司（或本单位）的合法代理人，参加</w:t>
      </w:r>
      <w:r>
        <w:rPr>
          <w:rFonts w:hint="eastAsia" w:ascii="仿宋" w:hAnsi="仿宋" w:eastAsia="仿宋"/>
          <w:b/>
          <w:sz w:val="24"/>
          <w:szCs w:val="24"/>
          <w:u w:val="single"/>
        </w:rPr>
        <w:t xml:space="preserve">                    </w:t>
      </w:r>
      <w:r>
        <w:rPr>
          <w:rFonts w:hint="eastAsia" w:ascii="仿宋" w:hAnsi="仿宋" w:eastAsia="仿宋"/>
          <w:sz w:val="24"/>
          <w:szCs w:val="24"/>
        </w:rPr>
        <w:t>采购项目（项目编号：</w:t>
      </w:r>
      <w:r>
        <w:rPr>
          <w:rFonts w:hint="eastAsia" w:ascii="仿宋" w:hAnsi="仿宋" w:eastAsia="仿宋"/>
          <w:sz w:val="24"/>
          <w:szCs w:val="24"/>
          <w:u w:val="single"/>
        </w:rPr>
        <w:t xml:space="preserve">           </w:t>
      </w:r>
      <w:r>
        <w:rPr>
          <w:rFonts w:hint="eastAsia" w:ascii="仿宋" w:hAnsi="仿宋" w:eastAsia="仿宋"/>
          <w:sz w:val="24"/>
          <w:szCs w:val="24"/>
        </w:rPr>
        <w:t>）的投标、合同签订，以及合同执行等活动，其可以本公司（或本单位）名义处理一切与之有关的事务。</w:t>
      </w:r>
    </w:p>
    <w:p>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特此委托。</w:t>
      </w:r>
    </w:p>
    <w:p>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法人代表（投标供应商负责人）：（签字或盖章）</w:t>
      </w:r>
      <w:r>
        <w:rPr>
          <w:rFonts w:hint="eastAsia" w:ascii="仿宋" w:hAnsi="仿宋" w:eastAsia="仿宋"/>
          <w:sz w:val="24"/>
          <w:szCs w:val="24"/>
          <w:u w:val="single"/>
        </w:rPr>
        <w:t xml:space="preserve">                    </w:t>
      </w:r>
    </w:p>
    <w:p>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职        务：</w:t>
      </w:r>
      <w:r>
        <w:rPr>
          <w:rFonts w:hint="eastAsia" w:ascii="仿宋" w:hAnsi="仿宋" w:eastAsia="仿宋"/>
          <w:sz w:val="24"/>
          <w:szCs w:val="24"/>
          <w:u w:val="single"/>
        </w:rPr>
        <w:t xml:space="preserve">                                              </w:t>
      </w:r>
    </w:p>
    <w:p>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供应商名称(盖章)：</w:t>
      </w:r>
      <w:r>
        <w:rPr>
          <w:rFonts w:hint="eastAsia" w:ascii="仿宋" w:hAnsi="仿宋" w:eastAsia="仿宋"/>
          <w:sz w:val="24"/>
          <w:szCs w:val="24"/>
          <w:u w:val="single"/>
        </w:rPr>
        <w:t xml:space="preserve">                                      </w:t>
      </w:r>
    </w:p>
    <w:p>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地       址：</w:t>
      </w:r>
      <w:r>
        <w:rPr>
          <w:rFonts w:hint="eastAsia" w:ascii="仿宋" w:hAnsi="仿宋" w:eastAsia="仿宋"/>
          <w:sz w:val="24"/>
          <w:szCs w:val="24"/>
          <w:u w:val="single"/>
        </w:rPr>
        <w:t xml:space="preserve">                                               </w:t>
      </w:r>
    </w:p>
    <w:p>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日       期：</w:t>
      </w:r>
      <w:r>
        <w:rPr>
          <w:rFonts w:hint="eastAsia" w:ascii="仿宋" w:hAnsi="仿宋" w:eastAsia="仿宋"/>
          <w:sz w:val="24"/>
          <w:szCs w:val="24"/>
          <w:u w:val="single"/>
        </w:rPr>
        <w:t xml:space="preserve">                                               </w:t>
      </w:r>
    </w:p>
    <w:p>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代理人（被授权人）手机号码：</w:t>
      </w:r>
      <w:r>
        <w:rPr>
          <w:rFonts w:hint="eastAsia" w:ascii="仿宋" w:hAnsi="仿宋" w:eastAsia="仿宋"/>
          <w:sz w:val="24"/>
          <w:szCs w:val="24"/>
          <w:u w:val="single"/>
        </w:rPr>
        <w:t xml:space="preserve">                                </w:t>
      </w:r>
    </w:p>
    <w:p>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代理人（被授权人）邮箱：</w:t>
      </w:r>
      <w:r>
        <w:rPr>
          <w:rFonts w:hint="eastAsia" w:ascii="仿宋" w:hAnsi="仿宋" w:eastAsia="仿宋"/>
          <w:sz w:val="24"/>
          <w:szCs w:val="24"/>
          <w:u w:val="single"/>
        </w:rPr>
        <w:t xml:space="preserve">                                    </w:t>
      </w:r>
    </w:p>
    <w:p>
      <w:pPr>
        <w:spacing w:line="360" w:lineRule="auto"/>
        <w:ind w:firstLine="480" w:firstLineChars="200"/>
        <w:rPr>
          <w:rFonts w:hint="eastAsia" w:ascii="仿宋" w:hAnsi="仿宋" w:eastAsia="仿宋"/>
          <w:sz w:val="24"/>
          <w:szCs w:val="24"/>
          <w:u w:val="single"/>
        </w:rPr>
      </w:pPr>
    </w:p>
    <w:p>
      <w:pPr>
        <w:spacing w:line="360" w:lineRule="auto"/>
        <w:ind w:firstLine="480" w:firstLineChars="200"/>
        <w:rPr>
          <w:rFonts w:hint="eastAsia" w:ascii="仿宋" w:hAnsi="仿宋" w:eastAsia="仿宋"/>
          <w:sz w:val="24"/>
          <w:szCs w:val="24"/>
          <w:u w:val="single"/>
        </w:rPr>
      </w:pPr>
    </w:p>
    <w:tbl>
      <w:tblPr>
        <w:tblStyle w:val="16"/>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75"/>
        <w:gridCol w:w="1164"/>
        <w:gridCol w:w="3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7" w:hRule="atLeast"/>
        </w:trPr>
        <w:tc>
          <w:tcPr>
            <w:tcW w:w="3675" w:type="dxa"/>
            <w:noWrap w:val="0"/>
            <w:vAlign w:val="center"/>
          </w:tcPr>
          <w:p>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法定代表人身份证正面扫描件</w:t>
            </w:r>
          </w:p>
        </w:tc>
        <w:tc>
          <w:tcPr>
            <w:tcW w:w="1164" w:type="dxa"/>
            <w:tcBorders>
              <w:top w:val="nil"/>
              <w:bottom w:val="nil"/>
            </w:tcBorders>
            <w:noWrap w:val="0"/>
            <w:vAlign w:val="center"/>
          </w:tcPr>
          <w:p>
            <w:pPr>
              <w:spacing w:line="360" w:lineRule="auto"/>
              <w:ind w:firstLine="480" w:firstLineChars="200"/>
              <w:jc w:val="center"/>
              <w:rPr>
                <w:rFonts w:hint="eastAsia" w:ascii="仿宋" w:hAnsi="仿宋" w:eastAsia="仿宋"/>
                <w:sz w:val="24"/>
                <w:szCs w:val="24"/>
              </w:rPr>
            </w:pPr>
          </w:p>
        </w:tc>
        <w:tc>
          <w:tcPr>
            <w:tcW w:w="3675" w:type="dxa"/>
            <w:noWrap w:val="0"/>
            <w:vAlign w:val="center"/>
          </w:tcPr>
          <w:p>
            <w:pPr>
              <w:spacing w:line="360" w:lineRule="auto"/>
              <w:jc w:val="center"/>
              <w:rPr>
                <w:rFonts w:hint="eastAsia" w:ascii="仿宋" w:hAnsi="仿宋" w:eastAsia="仿宋"/>
                <w:sz w:val="24"/>
                <w:szCs w:val="24"/>
              </w:rPr>
            </w:pPr>
            <w:r>
              <w:rPr>
                <w:rFonts w:hint="eastAsia" w:ascii="仿宋" w:hAnsi="仿宋" w:eastAsia="仿宋"/>
                <w:sz w:val="24"/>
                <w:szCs w:val="24"/>
              </w:rPr>
              <w:t>代理人身份证正面扫描件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7" w:hRule="atLeast"/>
        </w:trPr>
        <w:tc>
          <w:tcPr>
            <w:tcW w:w="3675" w:type="dxa"/>
            <w:noWrap w:val="0"/>
            <w:vAlign w:val="center"/>
          </w:tcPr>
          <w:p>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法定代表人身份证反面扫描件</w:t>
            </w:r>
          </w:p>
        </w:tc>
        <w:tc>
          <w:tcPr>
            <w:tcW w:w="1164" w:type="dxa"/>
            <w:tcBorders>
              <w:top w:val="nil"/>
              <w:bottom w:val="nil"/>
            </w:tcBorders>
            <w:noWrap w:val="0"/>
            <w:vAlign w:val="center"/>
          </w:tcPr>
          <w:p>
            <w:pPr>
              <w:spacing w:line="360" w:lineRule="auto"/>
              <w:ind w:firstLine="480" w:firstLineChars="200"/>
              <w:jc w:val="center"/>
              <w:rPr>
                <w:rFonts w:hint="eastAsia" w:ascii="仿宋" w:hAnsi="仿宋" w:eastAsia="仿宋"/>
                <w:sz w:val="24"/>
                <w:szCs w:val="24"/>
              </w:rPr>
            </w:pPr>
          </w:p>
        </w:tc>
        <w:tc>
          <w:tcPr>
            <w:tcW w:w="3675" w:type="dxa"/>
            <w:noWrap w:val="0"/>
            <w:vAlign w:val="center"/>
          </w:tcPr>
          <w:p>
            <w:pPr>
              <w:spacing w:line="360" w:lineRule="auto"/>
              <w:jc w:val="center"/>
              <w:rPr>
                <w:rFonts w:hint="eastAsia" w:ascii="仿宋" w:hAnsi="仿宋" w:eastAsia="仿宋"/>
                <w:sz w:val="24"/>
                <w:szCs w:val="24"/>
              </w:rPr>
            </w:pPr>
            <w:r>
              <w:rPr>
                <w:rFonts w:hint="eastAsia" w:ascii="仿宋" w:hAnsi="仿宋" w:eastAsia="仿宋"/>
                <w:sz w:val="24"/>
                <w:szCs w:val="24"/>
              </w:rPr>
              <w:t>代理人身份证反面扫描件</w:t>
            </w:r>
          </w:p>
        </w:tc>
      </w:tr>
    </w:tbl>
    <w:p>
      <w:pPr>
        <w:spacing w:line="360" w:lineRule="auto"/>
        <w:ind w:firstLine="480" w:firstLineChars="200"/>
        <w:rPr>
          <w:rFonts w:hint="eastAsia" w:ascii="仿宋" w:hAnsi="仿宋" w:eastAsia="仿宋"/>
          <w:sz w:val="24"/>
          <w:szCs w:val="24"/>
        </w:rPr>
      </w:pPr>
    </w:p>
    <w:p>
      <w:pPr>
        <w:spacing w:line="420" w:lineRule="exact"/>
        <w:ind w:firstLine="560" w:firstLineChars="200"/>
        <w:rPr>
          <w:rStyle w:val="18"/>
          <w:rFonts w:hint="eastAsia" w:ascii="仿宋_GB2312" w:hAnsi="仿宋_GB2312" w:eastAsia="仿宋_GB2312" w:cs="仿宋_GB2312"/>
          <w:sz w:val="28"/>
          <w:szCs w:val="28"/>
        </w:rPr>
        <w:sectPr>
          <w:pgSz w:w="11910" w:h="16850"/>
          <w:pgMar w:top="2098" w:right="1474" w:bottom="1984" w:left="1587" w:header="0" w:footer="624" w:gutter="0"/>
          <w:pgNumType w:fmt="decimal"/>
          <w:cols w:space="0" w:num="1"/>
          <w:rtlGutter w:val="0"/>
          <w:docGrid w:type="lines" w:linePitch="312" w:charSpace="0"/>
        </w:sectPr>
      </w:pPr>
    </w:p>
    <w:p>
      <w:pPr>
        <w:spacing w:line="460" w:lineRule="exact"/>
        <w:jc w:val="center"/>
        <w:outlineLvl w:val="0"/>
        <w:rPr>
          <w:rFonts w:hint="eastAsia" w:ascii="仿宋" w:hAnsi="仿宋" w:eastAsia="仿宋" w:cs="仿宋"/>
          <w:b/>
          <w:color w:val="000000"/>
          <w:kern w:val="0"/>
          <w:sz w:val="28"/>
          <w:szCs w:val="28"/>
        </w:rPr>
      </w:pPr>
      <w:bookmarkStart w:id="5" w:name="_Toc13940"/>
      <w:bookmarkStart w:id="6" w:name="heading_4"/>
      <w:bookmarkStart w:id="7" w:name="_Toc5945"/>
      <w:r>
        <w:rPr>
          <w:rFonts w:hint="eastAsia" w:ascii="仿宋" w:hAnsi="仿宋" w:eastAsia="仿宋" w:cs="仿宋"/>
          <w:b/>
          <w:color w:val="000000"/>
          <w:kern w:val="0"/>
          <w:sz w:val="28"/>
          <w:szCs w:val="28"/>
          <w:lang w:val="en-US"/>
        </w:rPr>
        <w:t>3</w:t>
      </w:r>
      <w:r>
        <w:rPr>
          <w:rFonts w:hint="eastAsia" w:ascii="仿宋" w:hAnsi="仿宋" w:eastAsia="仿宋" w:cs="仿宋"/>
          <w:b/>
          <w:color w:val="000000"/>
          <w:kern w:val="0"/>
          <w:sz w:val="28"/>
          <w:szCs w:val="28"/>
        </w:rPr>
        <w:t>、</w:t>
      </w:r>
      <w:r>
        <w:rPr>
          <w:rFonts w:hint="eastAsia" w:ascii="仿宋" w:hAnsi="仿宋" w:eastAsia="仿宋" w:cs="仿宋"/>
          <w:b/>
          <w:color w:val="000000"/>
          <w:kern w:val="0"/>
          <w:sz w:val="28"/>
          <w:szCs w:val="28"/>
          <w:lang w:val="zh-CN"/>
        </w:rPr>
        <w:t>分项报价表</w:t>
      </w:r>
      <w:bookmarkEnd w:id="5"/>
    </w:p>
    <w:p>
      <w:pPr>
        <w:spacing w:before="40" w:after="40" w:line="400" w:lineRule="exact"/>
        <w:jc w:val="left"/>
        <w:rPr>
          <w:rFonts w:ascii="仿宋" w:hAnsi="仿宋" w:eastAsia="仿宋" w:cs="宋体"/>
          <w:color w:val="000000" w:themeColor="text1"/>
          <w:sz w:val="24"/>
          <w14:textFill>
            <w14:solidFill>
              <w14:schemeClr w14:val="tx1"/>
            </w14:solidFill>
          </w14:textFill>
        </w:rPr>
      </w:pPr>
    </w:p>
    <w:p>
      <w:pPr>
        <w:spacing w:before="40" w:after="40" w:line="400" w:lineRule="exact"/>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项目编号：      货币单位：</w:t>
      </w:r>
      <w:r>
        <w:rPr>
          <w:rFonts w:hint="eastAsia" w:ascii="仿宋" w:hAnsi="仿宋" w:eastAsia="仿宋" w:cs="宋体"/>
          <w:color w:val="000000" w:themeColor="text1"/>
          <w:sz w:val="24"/>
          <w:u w:val="single"/>
          <w14:textFill>
            <w14:solidFill>
              <w14:schemeClr w14:val="tx1"/>
            </w14:solidFill>
          </w14:textFill>
        </w:rPr>
        <w:t xml:space="preserve"> 元  </w:t>
      </w:r>
    </w:p>
    <w:tbl>
      <w:tblPr>
        <w:tblStyle w:val="16"/>
        <w:tblW w:w="9643" w:type="dxa"/>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2150"/>
        <w:gridCol w:w="1200"/>
        <w:gridCol w:w="837"/>
        <w:gridCol w:w="988"/>
        <w:gridCol w:w="838"/>
        <w:gridCol w:w="1134"/>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tcPr>
          <w:p>
            <w:pPr>
              <w:spacing w:before="40" w:after="40" w:line="420" w:lineRule="exact"/>
              <w:ind w:left="240" w:hanging="240" w:hangingChars="100"/>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序号</w:t>
            </w:r>
          </w:p>
        </w:tc>
        <w:tc>
          <w:tcPr>
            <w:tcW w:w="2150" w:type="dxa"/>
            <w:tcBorders>
              <w:left w:val="nil"/>
            </w:tcBorders>
          </w:tcPr>
          <w:p>
            <w:pPr>
              <w:spacing w:line="480" w:lineRule="exact"/>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名称</w:t>
            </w:r>
          </w:p>
        </w:tc>
        <w:tc>
          <w:tcPr>
            <w:tcW w:w="1200" w:type="dxa"/>
            <w:tcBorders>
              <w:left w:val="single" w:color="auto" w:sz="4" w:space="0"/>
            </w:tcBorders>
          </w:tcPr>
          <w:p>
            <w:pPr>
              <w:spacing w:line="480" w:lineRule="exact"/>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品牌或规格或型号</w:t>
            </w:r>
          </w:p>
        </w:tc>
        <w:tc>
          <w:tcPr>
            <w:tcW w:w="837" w:type="dxa"/>
            <w:tcBorders>
              <w:left w:val="nil"/>
            </w:tcBorders>
          </w:tcPr>
          <w:p>
            <w:pPr>
              <w:spacing w:line="480" w:lineRule="exact"/>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数量</w:t>
            </w:r>
          </w:p>
        </w:tc>
        <w:tc>
          <w:tcPr>
            <w:tcW w:w="988" w:type="dxa"/>
            <w:tcBorders>
              <w:left w:val="nil"/>
            </w:tcBorders>
          </w:tcPr>
          <w:p>
            <w:pPr>
              <w:spacing w:line="480" w:lineRule="exact"/>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单位</w:t>
            </w:r>
          </w:p>
        </w:tc>
        <w:tc>
          <w:tcPr>
            <w:tcW w:w="838" w:type="dxa"/>
            <w:tcBorders>
              <w:left w:val="nil"/>
            </w:tcBorders>
          </w:tcPr>
          <w:p>
            <w:pPr>
              <w:spacing w:line="480" w:lineRule="exact"/>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分项单价</w:t>
            </w:r>
          </w:p>
        </w:tc>
        <w:tc>
          <w:tcPr>
            <w:tcW w:w="1134" w:type="dxa"/>
            <w:tcBorders>
              <w:left w:val="nil"/>
            </w:tcBorders>
          </w:tcPr>
          <w:p>
            <w:pPr>
              <w:spacing w:line="480" w:lineRule="exact"/>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分项合计</w:t>
            </w:r>
          </w:p>
        </w:tc>
        <w:tc>
          <w:tcPr>
            <w:tcW w:w="1701" w:type="dxa"/>
            <w:tcBorders>
              <w:left w:val="nil"/>
            </w:tcBorders>
          </w:tcPr>
          <w:p>
            <w:pPr>
              <w:spacing w:line="480" w:lineRule="exact"/>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tcPr>
          <w:p>
            <w:pPr>
              <w:spacing w:line="480" w:lineRule="exact"/>
              <w:jc w:val="center"/>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t>1</w:t>
            </w:r>
          </w:p>
        </w:tc>
        <w:tc>
          <w:tcPr>
            <w:tcW w:w="2150" w:type="dxa"/>
            <w:tcBorders>
              <w:left w:val="nil"/>
            </w:tcBorders>
            <w:vAlign w:val="center"/>
          </w:tcPr>
          <w:p>
            <w:pPr>
              <w:spacing w:line="480" w:lineRule="exact"/>
              <w:rPr>
                <w:rFonts w:ascii="仿宋" w:hAnsi="仿宋" w:eastAsia="仿宋" w:cs="宋体"/>
                <w:color w:val="000000" w:themeColor="text1"/>
                <w:sz w:val="24"/>
                <w:szCs w:val="24"/>
                <w14:textFill>
                  <w14:solidFill>
                    <w14:schemeClr w14:val="tx1"/>
                  </w14:solidFill>
                </w14:textFill>
              </w:rPr>
            </w:pPr>
          </w:p>
        </w:tc>
        <w:tc>
          <w:tcPr>
            <w:tcW w:w="1200" w:type="dxa"/>
            <w:tcBorders>
              <w:left w:val="single" w:color="auto" w:sz="4" w:space="0"/>
            </w:tcBorders>
            <w:vAlign w:val="center"/>
          </w:tcPr>
          <w:p>
            <w:pPr>
              <w:adjustRightInd w:val="0"/>
              <w:snapToGrid w:val="0"/>
              <w:spacing w:line="360" w:lineRule="exact"/>
              <w:jc w:val="center"/>
              <w:rPr>
                <w:rFonts w:ascii="宋体" w:hAnsi="宋体" w:cs="宋体"/>
                <w:color w:val="000000" w:themeColor="text1"/>
                <w:kern w:val="0"/>
                <w:sz w:val="24"/>
                <w:szCs w:val="24"/>
                <w14:textFill>
                  <w14:solidFill>
                    <w14:schemeClr w14:val="tx1"/>
                  </w14:solidFill>
                </w14:textFill>
              </w:rPr>
            </w:pPr>
          </w:p>
        </w:tc>
        <w:tc>
          <w:tcPr>
            <w:tcW w:w="837" w:type="dxa"/>
            <w:tcBorders>
              <w:left w:val="nil"/>
            </w:tcBorders>
            <w:vAlign w:val="center"/>
          </w:tcPr>
          <w:p>
            <w:pPr>
              <w:adjustRightInd w:val="0"/>
              <w:snapToGrid w:val="0"/>
              <w:spacing w:line="360" w:lineRule="exact"/>
              <w:jc w:val="center"/>
              <w:rPr>
                <w:rFonts w:ascii="宋体" w:hAnsi="宋体" w:cs="宋体"/>
                <w:color w:val="000000" w:themeColor="text1"/>
                <w:kern w:val="0"/>
                <w:sz w:val="24"/>
                <w:szCs w:val="24"/>
                <w14:textFill>
                  <w14:solidFill>
                    <w14:schemeClr w14:val="tx1"/>
                  </w14:solidFill>
                </w14:textFill>
              </w:rPr>
            </w:pPr>
          </w:p>
        </w:tc>
        <w:tc>
          <w:tcPr>
            <w:tcW w:w="988" w:type="dxa"/>
            <w:tcBorders>
              <w:left w:val="nil"/>
            </w:tcBorders>
          </w:tcPr>
          <w:p>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838" w:type="dxa"/>
            <w:tcBorders>
              <w:left w:val="nil"/>
            </w:tcBorders>
          </w:tcPr>
          <w:p>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1134" w:type="dxa"/>
            <w:tcBorders>
              <w:left w:val="nil"/>
            </w:tcBorders>
          </w:tcPr>
          <w:p>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1701" w:type="dxa"/>
            <w:tcBorders>
              <w:left w:val="nil"/>
            </w:tcBorders>
          </w:tcPr>
          <w:p>
            <w:pPr>
              <w:spacing w:line="480" w:lineRule="exact"/>
              <w:jc w:val="center"/>
              <w:rPr>
                <w:rFonts w:ascii="仿宋" w:hAnsi="仿宋" w:eastAsia="仿宋"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tcPr>
          <w:p>
            <w:pPr>
              <w:spacing w:line="480" w:lineRule="exact"/>
              <w:jc w:val="center"/>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t>2</w:t>
            </w:r>
          </w:p>
        </w:tc>
        <w:tc>
          <w:tcPr>
            <w:tcW w:w="2150" w:type="dxa"/>
            <w:tcBorders>
              <w:left w:val="nil"/>
            </w:tcBorders>
            <w:vAlign w:val="center"/>
          </w:tcPr>
          <w:p>
            <w:pPr>
              <w:spacing w:line="480" w:lineRule="exact"/>
              <w:rPr>
                <w:rFonts w:ascii="仿宋" w:hAnsi="仿宋" w:eastAsia="仿宋" w:cs="宋体"/>
                <w:color w:val="000000" w:themeColor="text1"/>
                <w:sz w:val="24"/>
                <w:szCs w:val="24"/>
                <w14:textFill>
                  <w14:solidFill>
                    <w14:schemeClr w14:val="tx1"/>
                  </w14:solidFill>
                </w14:textFill>
              </w:rPr>
            </w:pPr>
          </w:p>
        </w:tc>
        <w:tc>
          <w:tcPr>
            <w:tcW w:w="1200" w:type="dxa"/>
            <w:tcBorders>
              <w:left w:val="single" w:color="auto" w:sz="4" w:space="0"/>
            </w:tcBorders>
            <w:vAlign w:val="center"/>
          </w:tcPr>
          <w:p>
            <w:pPr>
              <w:adjustRightInd w:val="0"/>
              <w:snapToGrid w:val="0"/>
              <w:spacing w:line="360" w:lineRule="exact"/>
              <w:jc w:val="center"/>
              <w:rPr>
                <w:rFonts w:ascii="宋体" w:hAnsi="宋体" w:cs="宋体"/>
                <w:color w:val="000000" w:themeColor="text1"/>
                <w:kern w:val="0"/>
                <w:sz w:val="24"/>
                <w:szCs w:val="24"/>
                <w14:textFill>
                  <w14:solidFill>
                    <w14:schemeClr w14:val="tx1"/>
                  </w14:solidFill>
                </w14:textFill>
              </w:rPr>
            </w:pPr>
          </w:p>
        </w:tc>
        <w:tc>
          <w:tcPr>
            <w:tcW w:w="837" w:type="dxa"/>
            <w:tcBorders>
              <w:left w:val="nil"/>
            </w:tcBorders>
            <w:vAlign w:val="center"/>
          </w:tcPr>
          <w:p>
            <w:pPr>
              <w:adjustRightInd w:val="0"/>
              <w:snapToGrid w:val="0"/>
              <w:spacing w:line="360" w:lineRule="exact"/>
              <w:jc w:val="center"/>
              <w:rPr>
                <w:rFonts w:ascii="宋体" w:hAnsi="宋体" w:cs="宋体"/>
                <w:color w:val="000000" w:themeColor="text1"/>
                <w:kern w:val="0"/>
                <w:sz w:val="24"/>
                <w:szCs w:val="24"/>
                <w14:textFill>
                  <w14:solidFill>
                    <w14:schemeClr w14:val="tx1"/>
                  </w14:solidFill>
                </w14:textFill>
              </w:rPr>
            </w:pPr>
          </w:p>
        </w:tc>
        <w:tc>
          <w:tcPr>
            <w:tcW w:w="988" w:type="dxa"/>
            <w:tcBorders>
              <w:left w:val="nil"/>
            </w:tcBorders>
          </w:tcPr>
          <w:p>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838" w:type="dxa"/>
            <w:tcBorders>
              <w:left w:val="nil"/>
            </w:tcBorders>
          </w:tcPr>
          <w:p>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1134" w:type="dxa"/>
            <w:tcBorders>
              <w:left w:val="nil"/>
            </w:tcBorders>
          </w:tcPr>
          <w:p>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1701" w:type="dxa"/>
            <w:tcBorders>
              <w:left w:val="nil"/>
            </w:tcBorders>
          </w:tcPr>
          <w:p>
            <w:pPr>
              <w:spacing w:line="480" w:lineRule="exact"/>
              <w:jc w:val="center"/>
              <w:rPr>
                <w:rFonts w:ascii="仿宋" w:hAnsi="仿宋" w:eastAsia="仿宋"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tcPr>
          <w:p>
            <w:pPr>
              <w:spacing w:line="480" w:lineRule="exact"/>
              <w:jc w:val="center"/>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t>3</w:t>
            </w:r>
          </w:p>
        </w:tc>
        <w:tc>
          <w:tcPr>
            <w:tcW w:w="2150" w:type="dxa"/>
            <w:tcBorders>
              <w:left w:val="nil"/>
            </w:tcBorders>
            <w:vAlign w:val="center"/>
          </w:tcPr>
          <w:p>
            <w:pPr>
              <w:spacing w:line="480" w:lineRule="exact"/>
              <w:rPr>
                <w:rFonts w:ascii="仿宋" w:hAnsi="仿宋" w:eastAsia="仿宋" w:cs="宋体"/>
                <w:color w:val="000000" w:themeColor="text1"/>
                <w:sz w:val="24"/>
                <w:szCs w:val="24"/>
                <w14:textFill>
                  <w14:solidFill>
                    <w14:schemeClr w14:val="tx1"/>
                  </w14:solidFill>
                </w14:textFill>
              </w:rPr>
            </w:pPr>
          </w:p>
        </w:tc>
        <w:tc>
          <w:tcPr>
            <w:tcW w:w="1200" w:type="dxa"/>
            <w:tcBorders>
              <w:left w:val="single" w:color="auto" w:sz="4" w:space="0"/>
            </w:tcBorders>
            <w:vAlign w:val="center"/>
          </w:tcPr>
          <w:p>
            <w:pPr>
              <w:adjustRightInd w:val="0"/>
              <w:snapToGrid w:val="0"/>
              <w:spacing w:line="360" w:lineRule="exact"/>
              <w:jc w:val="center"/>
              <w:rPr>
                <w:rFonts w:ascii="宋体" w:hAnsi="宋体" w:cs="宋体"/>
                <w:color w:val="000000" w:themeColor="text1"/>
                <w:kern w:val="0"/>
                <w:sz w:val="24"/>
                <w:szCs w:val="24"/>
                <w14:textFill>
                  <w14:solidFill>
                    <w14:schemeClr w14:val="tx1"/>
                  </w14:solidFill>
                </w14:textFill>
              </w:rPr>
            </w:pPr>
          </w:p>
        </w:tc>
        <w:tc>
          <w:tcPr>
            <w:tcW w:w="837" w:type="dxa"/>
            <w:tcBorders>
              <w:left w:val="nil"/>
            </w:tcBorders>
            <w:vAlign w:val="center"/>
          </w:tcPr>
          <w:p>
            <w:pPr>
              <w:adjustRightInd w:val="0"/>
              <w:snapToGrid w:val="0"/>
              <w:spacing w:line="360" w:lineRule="exact"/>
              <w:jc w:val="center"/>
              <w:rPr>
                <w:rFonts w:ascii="宋体" w:hAnsi="宋体" w:cs="宋体"/>
                <w:color w:val="000000" w:themeColor="text1"/>
                <w:kern w:val="0"/>
                <w:sz w:val="24"/>
                <w:szCs w:val="24"/>
                <w14:textFill>
                  <w14:solidFill>
                    <w14:schemeClr w14:val="tx1"/>
                  </w14:solidFill>
                </w14:textFill>
              </w:rPr>
            </w:pPr>
          </w:p>
        </w:tc>
        <w:tc>
          <w:tcPr>
            <w:tcW w:w="988" w:type="dxa"/>
            <w:tcBorders>
              <w:left w:val="nil"/>
            </w:tcBorders>
            <w:vAlign w:val="center"/>
          </w:tcPr>
          <w:p>
            <w:pPr>
              <w:adjustRightInd w:val="0"/>
              <w:snapToGrid w:val="0"/>
              <w:spacing w:line="360" w:lineRule="exact"/>
              <w:jc w:val="center"/>
              <w:rPr>
                <w:rFonts w:ascii="宋体" w:hAnsi="宋体" w:cs="宋体"/>
                <w:color w:val="000000" w:themeColor="text1"/>
                <w:kern w:val="0"/>
                <w:sz w:val="24"/>
                <w:szCs w:val="24"/>
                <w14:textFill>
                  <w14:solidFill>
                    <w14:schemeClr w14:val="tx1"/>
                  </w14:solidFill>
                </w14:textFill>
              </w:rPr>
            </w:pPr>
          </w:p>
        </w:tc>
        <w:tc>
          <w:tcPr>
            <w:tcW w:w="838" w:type="dxa"/>
            <w:tcBorders>
              <w:left w:val="nil"/>
            </w:tcBorders>
          </w:tcPr>
          <w:p>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1134" w:type="dxa"/>
            <w:tcBorders>
              <w:left w:val="nil"/>
            </w:tcBorders>
          </w:tcPr>
          <w:p>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1701" w:type="dxa"/>
            <w:tcBorders>
              <w:left w:val="nil"/>
            </w:tcBorders>
          </w:tcPr>
          <w:p>
            <w:pPr>
              <w:spacing w:line="480" w:lineRule="exact"/>
              <w:jc w:val="center"/>
              <w:rPr>
                <w:rFonts w:ascii="仿宋" w:hAnsi="仿宋" w:eastAsia="仿宋"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tcPr>
          <w:p>
            <w:pPr>
              <w:spacing w:line="480" w:lineRule="exact"/>
              <w:jc w:val="center"/>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t>4</w:t>
            </w:r>
          </w:p>
        </w:tc>
        <w:tc>
          <w:tcPr>
            <w:tcW w:w="2150" w:type="dxa"/>
            <w:tcBorders>
              <w:left w:val="nil"/>
            </w:tcBorders>
            <w:vAlign w:val="center"/>
          </w:tcPr>
          <w:p>
            <w:pPr>
              <w:spacing w:line="480" w:lineRule="exact"/>
              <w:rPr>
                <w:rFonts w:ascii="仿宋" w:hAnsi="仿宋" w:eastAsia="仿宋" w:cs="宋体"/>
                <w:color w:val="000000" w:themeColor="text1"/>
                <w:sz w:val="24"/>
                <w:szCs w:val="24"/>
                <w14:textFill>
                  <w14:solidFill>
                    <w14:schemeClr w14:val="tx1"/>
                  </w14:solidFill>
                </w14:textFill>
              </w:rPr>
            </w:pPr>
          </w:p>
        </w:tc>
        <w:tc>
          <w:tcPr>
            <w:tcW w:w="1200" w:type="dxa"/>
            <w:tcBorders>
              <w:left w:val="single" w:color="auto" w:sz="4" w:space="0"/>
            </w:tcBorders>
            <w:vAlign w:val="center"/>
          </w:tcPr>
          <w:p>
            <w:pPr>
              <w:spacing w:line="480" w:lineRule="exact"/>
              <w:rPr>
                <w:rFonts w:ascii="仿宋" w:hAnsi="仿宋" w:eastAsia="仿宋" w:cs="宋体"/>
                <w:color w:val="000000" w:themeColor="text1"/>
                <w:sz w:val="24"/>
                <w:szCs w:val="24"/>
                <w14:textFill>
                  <w14:solidFill>
                    <w14:schemeClr w14:val="tx1"/>
                  </w14:solidFill>
                </w14:textFill>
              </w:rPr>
            </w:pPr>
          </w:p>
        </w:tc>
        <w:tc>
          <w:tcPr>
            <w:tcW w:w="837" w:type="dxa"/>
            <w:tcBorders>
              <w:left w:val="nil"/>
            </w:tcBorders>
          </w:tcPr>
          <w:p>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988" w:type="dxa"/>
            <w:tcBorders>
              <w:left w:val="nil"/>
            </w:tcBorders>
          </w:tcPr>
          <w:p>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838" w:type="dxa"/>
            <w:tcBorders>
              <w:left w:val="nil"/>
            </w:tcBorders>
          </w:tcPr>
          <w:p>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1134" w:type="dxa"/>
            <w:tcBorders>
              <w:left w:val="nil"/>
            </w:tcBorders>
          </w:tcPr>
          <w:p>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1701" w:type="dxa"/>
            <w:tcBorders>
              <w:left w:val="nil"/>
            </w:tcBorders>
          </w:tcPr>
          <w:p>
            <w:pPr>
              <w:spacing w:line="480" w:lineRule="exact"/>
              <w:jc w:val="center"/>
              <w:rPr>
                <w:rFonts w:ascii="仿宋" w:hAnsi="仿宋" w:eastAsia="仿宋"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tcPr>
          <w:p>
            <w:pPr>
              <w:spacing w:line="480" w:lineRule="exact"/>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t>....</w:t>
            </w:r>
          </w:p>
        </w:tc>
        <w:tc>
          <w:tcPr>
            <w:tcW w:w="2150" w:type="dxa"/>
            <w:tcBorders>
              <w:left w:val="nil"/>
            </w:tcBorders>
            <w:vAlign w:val="center"/>
          </w:tcPr>
          <w:p>
            <w:pPr>
              <w:spacing w:line="480" w:lineRule="exact"/>
              <w:rPr>
                <w:rFonts w:ascii="仿宋" w:hAnsi="仿宋" w:eastAsia="仿宋" w:cs="宋体"/>
                <w:color w:val="000000" w:themeColor="text1"/>
                <w:sz w:val="24"/>
                <w:szCs w:val="24"/>
                <w14:textFill>
                  <w14:solidFill>
                    <w14:schemeClr w14:val="tx1"/>
                  </w14:solidFill>
                </w14:textFill>
              </w:rPr>
            </w:pPr>
          </w:p>
        </w:tc>
        <w:tc>
          <w:tcPr>
            <w:tcW w:w="1200" w:type="dxa"/>
            <w:tcBorders>
              <w:left w:val="single" w:color="auto" w:sz="4" w:space="0"/>
            </w:tcBorders>
            <w:vAlign w:val="center"/>
          </w:tcPr>
          <w:p>
            <w:pPr>
              <w:spacing w:line="480" w:lineRule="exact"/>
              <w:rPr>
                <w:rFonts w:ascii="仿宋" w:hAnsi="仿宋" w:eastAsia="仿宋" w:cs="宋体"/>
                <w:color w:val="000000" w:themeColor="text1"/>
                <w:sz w:val="24"/>
                <w:szCs w:val="24"/>
                <w14:textFill>
                  <w14:solidFill>
                    <w14:schemeClr w14:val="tx1"/>
                  </w14:solidFill>
                </w14:textFill>
              </w:rPr>
            </w:pPr>
          </w:p>
        </w:tc>
        <w:tc>
          <w:tcPr>
            <w:tcW w:w="837" w:type="dxa"/>
            <w:tcBorders>
              <w:left w:val="nil"/>
            </w:tcBorders>
          </w:tcPr>
          <w:p>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988" w:type="dxa"/>
            <w:tcBorders>
              <w:left w:val="nil"/>
            </w:tcBorders>
          </w:tcPr>
          <w:p>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838" w:type="dxa"/>
            <w:tcBorders>
              <w:left w:val="nil"/>
            </w:tcBorders>
          </w:tcPr>
          <w:p>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1134" w:type="dxa"/>
            <w:tcBorders>
              <w:left w:val="nil"/>
            </w:tcBorders>
          </w:tcPr>
          <w:p>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1701" w:type="dxa"/>
            <w:tcBorders>
              <w:left w:val="nil"/>
            </w:tcBorders>
          </w:tcPr>
          <w:p>
            <w:pPr>
              <w:spacing w:line="480" w:lineRule="exact"/>
              <w:jc w:val="center"/>
              <w:rPr>
                <w:rFonts w:ascii="仿宋" w:hAnsi="仿宋" w:eastAsia="仿宋"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7942" w:type="dxa"/>
            <w:gridSpan w:val="7"/>
          </w:tcPr>
          <w:p>
            <w:pPr>
              <w:spacing w:line="480" w:lineRule="exac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投标总价大写：（小写￥：）</w:t>
            </w:r>
          </w:p>
        </w:tc>
        <w:tc>
          <w:tcPr>
            <w:tcW w:w="1701" w:type="dxa"/>
            <w:tcBorders>
              <w:left w:val="nil"/>
            </w:tcBorders>
          </w:tcPr>
          <w:p>
            <w:pPr>
              <w:spacing w:line="480" w:lineRule="exact"/>
              <w:rPr>
                <w:rFonts w:ascii="仿宋" w:hAnsi="仿宋" w:eastAsia="仿宋" w:cs="宋体"/>
                <w:color w:val="000000" w:themeColor="text1"/>
                <w:sz w:val="24"/>
                <w:szCs w:val="24"/>
                <w14:textFill>
                  <w14:solidFill>
                    <w14:schemeClr w14:val="tx1"/>
                  </w14:solidFill>
                </w14:textFill>
              </w:rPr>
            </w:pPr>
          </w:p>
        </w:tc>
      </w:tr>
    </w:tbl>
    <w:p>
      <w:pPr>
        <w:pStyle w:val="22"/>
        <w:ind w:left="0" w:leftChars="0" w:firstLine="0" w:firstLineChars="0"/>
        <w:rPr>
          <w:rFonts w:ascii="仿宋" w:hAnsi="仿宋" w:eastAsia="仿宋"/>
          <w:color w:val="000000" w:themeColor="text1"/>
          <w14:textFill>
            <w14:solidFill>
              <w14:schemeClr w14:val="tx1"/>
            </w14:solidFill>
          </w14:textFill>
        </w:rPr>
      </w:pPr>
    </w:p>
    <w:p>
      <w:pPr>
        <w:spacing w:before="40" w:after="40" w:line="400" w:lineRule="exact"/>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投标总价与投标函一致</w:t>
      </w:r>
    </w:p>
    <w:p>
      <w:pPr>
        <w:spacing w:line="400" w:lineRule="exact"/>
        <w:rPr>
          <w:rFonts w:ascii="仿宋" w:hAnsi="仿宋" w:eastAsia="仿宋" w:cs="宋体"/>
          <w:color w:val="000000" w:themeColor="text1"/>
          <w:spacing w:val="-2"/>
          <w:sz w:val="24"/>
          <w14:textFill>
            <w14:solidFill>
              <w14:schemeClr w14:val="tx1"/>
            </w14:solidFill>
          </w14:textFill>
        </w:rPr>
      </w:pPr>
      <w:r>
        <w:rPr>
          <w:rFonts w:hint="eastAsia" w:ascii="仿宋" w:hAnsi="仿宋" w:eastAsia="仿宋" w:cs="宋体"/>
          <w:color w:val="000000" w:themeColor="text1"/>
          <w:spacing w:val="-2"/>
          <w:sz w:val="24"/>
          <w14:textFill>
            <w14:solidFill>
              <w14:schemeClr w14:val="tx1"/>
            </w14:solidFill>
          </w14:textFill>
        </w:rPr>
        <w:t>注：</w:t>
      </w:r>
    </w:p>
    <w:p>
      <w:pPr>
        <w:spacing w:line="400" w:lineRule="exact"/>
        <w:rPr>
          <w:rFonts w:ascii="仿宋" w:hAnsi="仿宋" w:eastAsia="仿宋" w:cs="宋体"/>
          <w:color w:val="000000" w:themeColor="text1"/>
          <w:spacing w:val="-2"/>
          <w:sz w:val="24"/>
          <w14:textFill>
            <w14:solidFill>
              <w14:schemeClr w14:val="tx1"/>
            </w14:solidFill>
          </w14:textFill>
        </w:rPr>
      </w:pPr>
      <w:r>
        <w:rPr>
          <w:rFonts w:hint="eastAsia" w:ascii="仿宋" w:hAnsi="仿宋" w:eastAsia="仿宋" w:cs="宋体"/>
          <w:color w:val="000000" w:themeColor="text1"/>
          <w:spacing w:val="-2"/>
          <w:sz w:val="24"/>
          <w14:textFill>
            <w14:solidFill>
              <w14:schemeClr w14:val="tx1"/>
            </w14:solidFill>
          </w14:textFill>
        </w:rPr>
        <w:t>1、采购清单全费用报价表中所填入的单价和合价，均包括人工费、材料费、运输费、管理费、利润、税金以及采用固定价格的项目所测算的风险金等实际现场完成本项目的全部费用。</w:t>
      </w:r>
    </w:p>
    <w:p>
      <w:pPr>
        <w:spacing w:line="400" w:lineRule="exact"/>
        <w:rPr>
          <w:rFonts w:ascii="仿宋" w:hAnsi="仿宋" w:eastAsia="仿宋" w:cs="宋体"/>
          <w:color w:val="000000" w:themeColor="text1"/>
          <w:spacing w:val="-2"/>
          <w:sz w:val="24"/>
          <w14:textFill>
            <w14:solidFill>
              <w14:schemeClr w14:val="tx1"/>
            </w14:solidFill>
          </w14:textFill>
        </w:rPr>
      </w:pPr>
      <w:r>
        <w:rPr>
          <w:rFonts w:hint="eastAsia" w:ascii="仿宋" w:hAnsi="仿宋" w:eastAsia="仿宋" w:cs="宋体"/>
          <w:color w:val="000000" w:themeColor="text1"/>
          <w:spacing w:val="-2"/>
          <w:sz w:val="24"/>
          <w14:textFill>
            <w14:solidFill>
              <w14:schemeClr w14:val="tx1"/>
            </w14:solidFill>
          </w14:textFill>
        </w:rPr>
        <w:t>2.采购清单全费用报价表中的每一项均应填写单价和合价，对没有填写单价和合价的项目费用，视为已包括在采购清单的其他单价和合价之中。</w:t>
      </w:r>
    </w:p>
    <w:p>
      <w:pPr>
        <w:adjustRightInd w:val="0"/>
        <w:snapToGrid w:val="0"/>
        <w:spacing w:line="400" w:lineRule="exact"/>
        <w:rPr>
          <w:rFonts w:ascii="仿宋" w:hAnsi="仿宋" w:eastAsia="仿宋" w:cs="宋体"/>
          <w:color w:val="000000" w:themeColor="text1"/>
          <w:sz w:val="24"/>
          <w:u w:val="single"/>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供应商名称（公章）：</w:t>
      </w:r>
    </w:p>
    <w:p>
      <w:pPr>
        <w:adjustRightInd w:val="0"/>
        <w:snapToGrid w:val="0"/>
        <w:spacing w:line="400" w:lineRule="exact"/>
        <w:rPr>
          <w:rFonts w:ascii="仿宋" w:hAnsi="仿宋" w:eastAsia="仿宋" w:cs="宋体"/>
          <w:color w:val="000000" w:themeColor="text1"/>
          <w:kern w:val="0"/>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法定代表人</w:t>
      </w:r>
      <w:r>
        <w:rPr>
          <w:rFonts w:hint="eastAsia" w:ascii="仿宋" w:hAnsi="仿宋" w:eastAsia="仿宋" w:cs="宋体"/>
          <w:color w:val="000000" w:themeColor="text1"/>
          <w:kern w:val="0"/>
          <w:sz w:val="24"/>
          <w14:textFill>
            <w14:solidFill>
              <w14:schemeClr w14:val="tx1"/>
            </w14:solidFill>
          </w14:textFill>
        </w:rPr>
        <w:t>（单位负责人）</w:t>
      </w:r>
      <w:r>
        <w:rPr>
          <w:rFonts w:hint="eastAsia" w:ascii="仿宋" w:hAnsi="仿宋" w:eastAsia="仿宋" w:cs="宋体"/>
          <w:color w:val="000000" w:themeColor="text1"/>
          <w:sz w:val="24"/>
          <w14:textFill>
            <w14:solidFill>
              <w14:schemeClr w14:val="tx1"/>
            </w14:solidFill>
          </w14:textFill>
        </w:rPr>
        <w:t>或委托代理人(签字或盖章)：</w:t>
      </w:r>
    </w:p>
    <w:p>
      <w:pPr>
        <w:spacing w:line="400" w:lineRule="exact"/>
        <w:rPr>
          <w:rFonts w:ascii="仿宋" w:hAnsi="仿宋" w:eastAsia="仿宋" w:cs="宋体"/>
          <w:snapToGrid w:val="0"/>
          <w:color w:val="000000" w:themeColor="text1"/>
          <w:sz w:val="24"/>
          <w14:textFill>
            <w14:solidFill>
              <w14:schemeClr w14:val="tx1"/>
            </w14:solidFill>
          </w14:textFill>
        </w:rPr>
      </w:pPr>
      <w:r>
        <w:rPr>
          <w:rFonts w:hint="eastAsia" w:ascii="仿宋" w:hAnsi="仿宋" w:eastAsia="仿宋" w:cs="宋体"/>
          <w:snapToGrid w:val="0"/>
          <w:color w:val="000000" w:themeColor="text1"/>
          <w:sz w:val="24"/>
          <w14:textFill>
            <w14:solidFill>
              <w14:schemeClr w14:val="tx1"/>
            </w14:solidFill>
          </w14:textFill>
        </w:rPr>
        <w:t xml:space="preserve">日期：  </w:t>
      </w:r>
    </w:p>
    <w:p>
      <w:pPr>
        <w:pStyle w:val="19"/>
        <w:spacing w:line="360" w:lineRule="exact"/>
        <w:ind w:firstLine="2891" w:firstLineChars="1200"/>
        <w:rPr>
          <w:rStyle w:val="18"/>
          <w:rFonts w:ascii="仿宋" w:hAnsi="仿宋" w:eastAsia="仿宋" w:cstheme="minorEastAsia"/>
          <w:b/>
          <w:color w:val="000000" w:themeColor="text1"/>
          <w:kern w:val="0"/>
          <w:sz w:val="24"/>
          <w:szCs w:val="24"/>
          <w14:textFill>
            <w14:solidFill>
              <w14:schemeClr w14:val="tx1"/>
            </w14:solidFill>
          </w14:textFill>
        </w:rPr>
      </w:pPr>
    </w:p>
    <w:p>
      <w:pPr>
        <w:pStyle w:val="19"/>
        <w:spacing w:line="360" w:lineRule="exact"/>
        <w:ind w:firstLine="3132" w:firstLineChars="1300"/>
        <w:rPr>
          <w:rStyle w:val="18"/>
          <w:rFonts w:ascii="仿宋" w:hAnsi="仿宋" w:eastAsia="仿宋" w:cstheme="minorEastAsia"/>
          <w:b/>
          <w:color w:val="000000" w:themeColor="text1"/>
          <w:kern w:val="0"/>
          <w:sz w:val="24"/>
          <w:szCs w:val="24"/>
          <w14:textFill>
            <w14:solidFill>
              <w14:schemeClr w14:val="tx1"/>
            </w14:solidFill>
          </w14:textFill>
        </w:rPr>
      </w:pPr>
    </w:p>
    <w:bookmarkEnd w:id="6"/>
    <w:bookmarkEnd w:id="7"/>
    <w:p>
      <w:pPr>
        <w:rPr>
          <w:rFonts w:hint="eastAsia"/>
          <w:lang w:val="en-US" w:eastAsia="zh-CN"/>
        </w:rPr>
      </w:pPr>
    </w:p>
    <w:p>
      <w:pPr>
        <w:pStyle w:val="19"/>
        <w:spacing w:line="360" w:lineRule="exact"/>
        <w:ind w:firstLine="3373" w:firstLineChars="1200"/>
        <w:rPr>
          <w:rStyle w:val="18"/>
          <w:rFonts w:hint="eastAsia" w:ascii="仿宋" w:hAnsi="仿宋" w:eastAsia="仿宋" w:cstheme="minorEastAsia"/>
          <w:b/>
          <w:color w:val="000000" w:themeColor="text1"/>
          <w:kern w:val="0"/>
          <w:sz w:val="28"/>
          <w:szCs w:val="28"/>
          <w14:textFill>
            <w14:solidFill>
              <w14:schemeClr w14:val="tx1"/>
            </w14:solidFill>
          </w14:textFill>
        </w:rPr>
      </w:pPr>
      <w:bookmarkStart w:id="8" w:name="heading_7"/>
      <w:bookmarkStart w:id="9" w:name="_Toc32578"/>
    </w:p>
    <w:p>
      <w:pPr>
        <w:pStyle w:val="19"/>
        <w:spacing w:line="360" w:lineRule="exact"/>
        <w:ind w:firstLine="3373" w:firstLineChars="1200"/>
        <w:rPr>
          <w:rStyle w:val="18"/>
          <w:rFonts w:hint="eastAsia" w:ascii="仿宋" w:hAnsi="仿宋" w:eastAsia="仿宋" w:cstheme="minorEastAsia"/>
          <w:b/>
          <w:color w:val="000000" w:themeColor="text1"/>
          <w:kern w:val="0"/>
          <w:sz w:val="28"/>
          <w:szCs w:val="28"/>
          <w14:textFill>
            <w14:solidFill>
              <w14:schemeClr w14:val="tx1"/>
            </w14:solidFill>
          </w14:textFill>
        </w:rPr>
      </w:pPr>
    </w:p>
    <w:p>
      <w:pPr>
        <w:pStyle w:val="19"/>
        <w:spacing w:line="360" w:lineRule="exact"/>
        <w:ind w:firstLine="3373" w:firstLineChars="1200"/>
        <w:rPr>
          <w:rStyle w:val="18"/>
          <w:rFonts w:hint="eastAsia" w:ascii="仿宋" w:hAnsi="仿宋" w:eastAsia="仿宋" w:cstheme="minorEastAsia"/>
          <w:b/>
          <w:color w:val="000000" w:themeColor="text1"/>
          <w:kern w:val="0"/>
          <w:sz w:val="28"/>
          <w:szCs w:val="28"/>
          <w14:textFill>
            <w14:solidFill>
              <w14:schemeClr w14:val="tx1"/>
            </w14:solidFill>
          </w14:textFill>
        </w:rPr>
      </w:pPr>
    </w:p>
    <w:p>
      <w:pPr>
        <w:pStyle w:val="19"/>
        <w:spacing w:line="360" w:lineRule="exact"/>
        <w:ind w:firstLine="3373" w:firstLineChars="1200"/>
        <w:rPr>
          <w:rStyle w:val="18"/>
          <w:rFonts w:ascii="仿宋" w:hAnsi="仿宋" w:eastAsia="仿宋" w:cstheme="minorEastAsia"/>
          <w:b/>
          <w:color w:val="000000" w:themeColor="text1"/>
          <w:kern w:val="0"/>
          <w:sz w:val="28"/>
          <w:szCs w:val="28"/>
          <w14:textFill>
            <w14:solidFill>
              <w14:schemeClr w14:val="tx1"/>
            </w14:solidFill>
          </w14:textFill>
        </w:rPr>
      </w:pPr>
      <w:r>
        <w:rPr>
          <w:rStyle w:val="18"/>
          <w:rFonts w:hint="eastAsia" w:ascii="仿宋" w:hAnsi="仿宋" w:eastAsia="仿宋" w:cstheme="minorEastAsia"/>
          <w:b/>
          <w:color w:val="000000" w:themeColor="text1"/>
          <w:kern w:val="0"/>
          <w:sz w:val="28"/>
          <w:szCs w:val="28"/>
          <w:lang w:val="en-US"/>
          <w14:textFill>
            <w14:solidFill>
              <w14:schemeClr w14:val="tx1"/>
            </w14:solidFill>
          </w14:textFill>
        </w:rPr>
        <w:t>4</w:t>
      </w:r>
      <w:r>
        <w:rPr>
          <w:rStyle w:val="18"/>
          <w:rFonts w:hint="eastAsia" w:ascii="仿宋" w:hAnsi="仿宋" w:eastAsia="仿宋" w:cstheme="minorEastAsia"/>
          <w:b/>
          <w:color w:val="000000" w:themeColor="text1"/>
          <w:kern w:val="0"/>
          <w:sz w:val="28"/>
          <w:szCs w:val="28"/>
          <w14:textFill>
            <w14:solidFill>
              <w14:schemeClr w14:val="tx1"/>
            </w14:solidFill>
          </w14:textFill>
        </w:rPr>
        <w:t>、采购需求响应</w:t>
      </w:r>
    </w:p>
    <w:p>
      <w:pPr>
        <w:rPr>
          <w:rFonts w:ascii="仿宋" w:hAnsi="仿宋" w:eastAsia="仿宋"/>
          <w:color w:val="000000" w:themeColor="text1"/>
          <w14:textFill>
            <w14:solidFill>
              <w14:schemeClr w14:val="tx1"/>
            </w14:solidFill>
          </w14:textFill>
        </w:rPr>
      </w:pPr>
    </w:p>
    <w:p>
      <w:pPr>
        <w:pStyle w:val="15"/>
        <w:ind w:firstLine="440"/>
        <w:rPr>
          <w:rFonts w:ascii="仿宋" w:hAnsi="仿宋" w:eastAsia="仿宋"/>
          <w:color w:val="000000" w:themeColor="text1"/>
          <w14:textFill>
            <w14:solidFill>
              <w14:schemeClr w14:val="tx1"/>
            </w14:solidFill>
          </w14:textFill>
        </w:rPr>
      </w:pPr>
    </w:p>
    <w:tbl>
      <w:tblPr>
        <w:tblStyle w:val="16"/>
        <w:tblW w:w="98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210"/>
        <w:gridCol w:w="2051"/>
        <w:gridCol w:w="1122"/>
        <w:gridCol w:w="2003"/>
        <w:gridCol w:w="1656"/>
        <w:gridCol w:w="10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3" w:hRule="atLeast"/>
          <w:jc w:val="center"/>
        </w:trPr>
        <w:tc>
          <w:tcPr>
            <w:tcW w:w="4101" w:type="dxa"/>
            <w:gridSpan w:val="3"/>
            <w:tcBorders>
              <w:top w:val="single" w:color="auto" w:sz="4" w:space="0"/>
              <w:left w:val="single" w:color="auto" w:sz="4" w:space="0"/>
              <w:bottom w:val="single" w:color="auto" w:sz="4" w:space="0"/>
              <w:right w:val="single" w:color="auto" w:sz="4" w:space="0"/>
            </w:tcBorders>
            <w:vAlign w:val="center"/>
          </w:tcPr>
          <w:p>
            <w:pPr>
              <w:pStyle w:val="10"/>
              <w:spacing w:line="360" w:lineRule="auto"/>
              <w:ind w:firstLine="482" w:firstLineChars="200"/>
              <w:jc w:val="center"/>
              <w:rPr>
                <w:rFonts w:ascii="仿宋" w:hAnsi="仿宋" w:eastAsia="仿宋" w:cs="Times New Roman"/>
                <w:b/>
                <w:color w:val="000000" w:themeColor="text1"/>
                <w:sz w:val="24"/>
                <w14:textFill>
                  <w14:solidFill>
                    <w14:schemeClr w14:val="tx1"/>
                  </w14:solidFill>
                </w14:textFill>
              </w:rPr>
            </w:pPr>
            <w:r>
              <w:rPr>
                <w:rFonts w:hint="eastAsia" w:ascii="仿宋" w:hAnsi="仿宋" w:eastAsia="仿宋" w:cs="Times New Roman"/>
                <w:b/>
                <w:color w:val="000000" w:themeColor="text1"/>
                <w:sz w:val="24"/>
                <w14:textFill>
                  <w14:solidFill>
                    <w14:schemeClr w14:val="tx1"/>
                  </w14:solidFill>
                </w14:textFill>
              </w:rPr>
              <w:t>按招标文件规定填写</w:t>
            </w:r>
          </w:p>
        </w:tc>
        <w:tc>
          <w:tcPr>
            <w:tcW w:w="4781" w:type="dxa"/>
            <w:gridSpan w:val="3"/>
            <w:tcBorders>
              <w:top w:val="single" w:color="auto" w:sz="4" w:space="0"/>
              <w:left w:val="single" w:color="auto" w:sz="4" w:space="0"/>
              <w:bottom w:val="single" w:color="auto" w:sz="4" w:space="0"/>
              <w:right w:val="single" w:color="auto" w:sz="4" w:space="0"/>
            </w:tcBorders>
            <w:vAlign w:val="center"/>
          </w:tcPr>
          <w:p>
            <w:pPr>
              <w:pStyle w:val="10"/>
              <w:spacing w:line="360" w:lineRule="auto"/>
              <w:ind w:firstLine="482" w:firstLineChars="200"/>
              <w:jc w:val="center"/>
              <w:rPr>
                <w:rFonts w:ascii="仿宋" w:hAnsi="仿宋" w:eastAsia="仿宋" w:cs="Times New Roman"/>
                <w:b/>
                <w:color w:val="000000" w:themeColor="text1"/>
                <w:sz w:val="24"/>
                <w14:textFill>
                  <w14:solidFill>
                    <w14:schemeClr w14:val="tx1"/>
                  </w14:solidFill>
                </w14:textFill>
              </w:rPr>
            </w:pPr>
            <w:r>
              <w:rPr>
                <w:rFonts w:hint="eastAsia" w:ascii="仿宋" w:hAnsi="仿宋" w:eastAsia="仿宋" w:cs="Times New Roman"/>
                <w:b/>
                <w:color w:val="000000" w:themeColor="text1"/>
                <w:sz w:val="24"/>
                <w14:textFill>
                  <w14:solidFill>
                    <w14:schemeClr w14:val="tx1"/>
                  </w14:solidFill>
                </w14:textFill>
              </w:rPr>
              <w:t>按投标供应商所投内容填写</w:t>
            </w:r>
          </w:p>
        </w:tc>
        <w:tc>
          <w:tcPr>
            <w:tcW w:w="1017" w:type="dxa"/>
            <w:vMerge w:val="restart"/>
            <w:tcBorders>
              <w:top w:val="single" w:color="auto" w:sz="4" w:space="0"/>
              <w:left w:val="single" w:color="auto" w:sz="4" w:space="0"/>
              <w:right w:val="single" w:color="auto" w:sz="4" w:space="0"/>
            </w:tcBorders>
            <w:vAlign w:val="center"/>
          </w:tcPr>
          <w:p>
            <w:pPr>
              <w:pStyle w:val="10"/>
              <w:spacing w:line="360" w:lineRule="auto"/>
              <w:jc w:val="center"/>
              <w:rPr>
                <w:rFonts w:ascii="仿宋" w:hAnsi="仿宋" w:eastAsia="仿宋" w:cs="Times New Roman"/>
                <w:b/>
                <w:color w:val="000000" w:themeColor="text1"/>
                <w:sz w:val="24"/>
                <w14:textFill>
                  <w14:solidFill>
                    <w14:schemeClr w14:val="tx1"/>
                  </w14:solidFill>
                </w14:textFill>
              </w:rPr>
            </w:pPr>
            <w:r>
              <w:rPr>
                <w:rFonts w:hint="eastAsia" w:ascii="仿宋" w:hAnsi="仿宋" w:eastAsia="仿宋" w:cs="Times New Roman"/>
                <w:b/>
                <w:color w:val="000000" w:themeColor="text1"/>
                <w:sz w:val="24"/>
                <w14:textFill>
                  <w14:solidFill>
                    <w14:schemeClr w14:val="tx1"/>
                  </w14:solidFill>
                </w14:textFill>
              </w:rPr>
              <w:t>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1"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line="360" w:lineRule="auto"/>
              <w:jc w:val="center"/>
              <w:rPr>
                <w:rFonts w:ascii="仿宋" w:hAnsi="仿宋" w:eastAsia="仿宋" w:cs="Times New Roman"/>
                <w:b/>
                <w:color w:val="000000" w:themeColor="text1"/>
                <w:sz w:val="24"/>
                <w14:textFill>
                  <w14:solidFill>
                    <w14:schemeClr w14:val="tx1"/>
                  </w14:solidFill>
                </w14:textFill>
              </w:rPr>
            </w:pPr>
            <w:r>
              <w:rPr>
                <w:rFonts w:hint="eastAsia" w:ascii="仿宋" w:hAnsi="仿宋" w:eastAsia="仿宋" w:cs="Times New Roman"/>
                <w:b/>
                <w:color w:val="000000" w:themeColor="text1"/>
                <w:sz w:val="24"/>
                <w14:textFill>
                  <w14:solidFill>
                    <w14:schemeClr w14:val="tx1"/>
                  </w14:solidFill>
                </w14:textFill>
              </w:rPr>
              <w:t>序号</w:t>
            </w:r>
          </w:p>
        </w:tc>
        <w:tc>
          <w:tcPr>
            <w:tcW w:w="1210"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line="360" w:lineRule="auto"/>
              <w:jc w:val="center"/>
              <w:rPr>
                <w:rFonts w:ascii="仿宋" w:hAnsi="仿宋" w:eastAsia="仿宋" w:cs="Times New Roman"/>
                <w:b/>
                <w:color w:val="000000" w:themeColor="text1"/>
                <w:sz w:val="24"/>
                <w14:textFill>
                  <w14:solidFill>
                    <w14:schemeClr w14:val="tx1"/>
                  </w14:solidFill>
                </w14:textFill>
              </w:rPr>
            </w:pPr>
            <w:r>
              <w:rPr>
                <w:rFonts w:hint="eastAsia" w:ascii="仿宋" w:hAnsi="仿宋" w:eastAsia="仿宋" w:cs="Times New Roman"/>
                <w:b/>
                <w:color w:val="000000" w:themeColor="text1"/>
                <w:sz w:val="24"/>
                <w14:textFill>
                  <w14:solidFill>
                    <w14:schemeClr w14:val="tx1"/>
                  </w14:solidFill>
                </w14:textFill>
              </w:rPr>
              <w:t>货 物</w:t>
            </w:r>
          </w:p>
          <w:p>
            <w:pPr>
              <w:pStyle w:val="10"/>
              <w:adjustRightInd w:val="0"/>
              <w:snapToGrid w:val="0"/>
              <w:spacing w:line="360" w:lineRule="auto"/>
              <w:jc w:val="center"/>
              <w:rPr>
                <w:rFonts w:ascii="仿宋" w:hAnsi="仿宋" w:eastAsia="仿宋" w:cs="Times New Roman"/>
                <w:b/>
                <w:color w:val="000000" w:themeColor="text1"/>
                <w:sz w:val="24"/>
                <w14:textFill>
                  <w14:solidFill>
                    <w14:schemeClr w14:val="tx1"/>
                  </w14:solidFill>
                </w14:textFill>
              </w:rPr>
            </w:pPr>
            <w:r>
              <w:rPr>
                <w:rFonts w:hint="eastAsia" w:ascii="仿宋" w:hAnsi="仿宋" w:eastAsia="仿宋" w:cs="Times New Roman"/>
                <w:b/>
                <w:color w:val="000000" w:themeColor="text1"/>
                <w:sz w:val="24"/>
                <w14:textFill>
                  <w14:solidFill>
                    <w14:schemeClr w14:val="tx1"/>
                  </w14:solidFill>
                </w14:textFill>
              </w:rPr>
              <w:t>名 称</w:t>
            </w:r>
          </w:p>
        </w:tc>
        <w:tc>
          <w:tcPr>
            <w:tcW w:w="2051"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line="360" w:lineRule="auto"/>
              <w:jc w:val="center"/>
              <w:rPr>
                <w:rFonts w:ascii="仿宋" w:hAnsi="仿宋" w:eastAsia="仿宋" w:cs="Times New Roman"/>
                <w:b/>
                <w:color w:val="000000" w:themeColor="text1"/>
                <w:sz w:val="24"/>
                <w14:textFill>
                  <w14:solidFill>
                    <w14:schemeClr w14:val="tx1"/>
                  </w14:solidFill>
                </w14:textFill>
              </w:rPr>
            </w:pPr>
            <w:r>
              <w:rPr>
                <w:rFonts w:hint="eastAsia" w:ascii="仿宋" w:hAnsi="仿宋" w:eastAsia="仿宋" w:cs="Times New Roman"/>
                <w:b/>
                <w:color w:val="000000" w:themeColor="text1"/>
                <w:sz w:val="24"/>
                <w14:textFill>
                  <w14:solidFill>
                    <w14:schemeClr w14:val="tx1"/>
                  </w14:solidFill>
                </w14:textFill>
              </w:rPr>
              <w:t>技术规格参数</w:t>
            </w:r>
          </w:p>
        </w:tc>
        <w:tc>
          <w:tcPr>
            <w:tcW w:w="1122"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line="360" w:lineRule="auto"/>
              <w:jc w:val="center"/>
              <w:rPr>
                <w:rFonts w:ascii="仿宋" w:hAnsi="仿宋" w:eastAsia="仿宋" w:cs="Times New Roman"/>
                <w:b/>
                <w:color w:val="000000" w:themeColor="text1"/>
                <w:sz w:val="24"/>
                <w14:textFill>
                  <w14:solidFill>
                    <w14:schemeClr w14:val="tx1"/>
                  </w14:solidFill>
                </w14:textFill>
              </w:rPr>
            </w:pPr>
            <w:r>
              <w:rPr>
                <w:rFonts w:hint="eastAsia" w:ascii="仿宋" w:hAnsi="仿宋" w:eastAsia="仿宋" w:cs="Times New Roman"/>
                <w:b/>
                <w:color w:val="000000" w:themeColor="text1"/>
                <w:sz w:val="24"/>
                <w14:textFill>
                  <w14:solidFill>
                    <w14:schemeClr w14:val="tx1"/>
                  </w14:solidFill>
                </w14:textFill>
              </w:rPr>
              <w:t>品牌或型号</w:t>
            </w:r>
          </w:p>
        </w:tc>
        <w:tc>
          <w:tcPr>
            <w:tcW w:w="2003"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line="360" w:lineRule="auto"/>
              <w:jc w:val="center"/>
              <w:rPr>
                <w:rFonts w:ascii="仿宋" w:hAnsi="仿宋" w:eastAsia="仿宋" w:cs="Times New Roman"/>
                <w:b/>
                <w:color w:val="000000" w:themeColor="text1"/>
                <w:sz w:val="24"/>
                <w14:textFill>
                  <w14:solidFill>
                    <w14:schemeClr w14:val="tx1"/>
                  </w14:solidFill>
                </w14:textFill>
              </w:rPr>
            </w:pPr>
            <w:r>
              <w:rPr>
                <w:rFonts w:hint="eastAsia" w:ascii="仿宋" w:hAnsi="仿宋" w:eastAsia="仿宋" w:cs="Times New Roman"/>
                <w:b/>
                <w:color w:val="000000" w:themeColor="text1"/>
                <w:sz w:val="24"/>
                <w14:textFill>
                  <w14:solidFill>
                    <w14:schemeClr w14:val="tx1"/>
                  </w14:solidFill>
                </w14:textFill>
              </w:rPr>
              <w:t>技术规格参数</w:t>
            </w:r>
          </w:p>
        </w:tc>
        <w:tc>
          <w:tcPr>
            <w:tcW w:w="1656" w:type="dxa"/>
            <w:tcBorders>
              <w:top w:val="single" w:color="auto" w:sz="4" w:space="0"/>
              <w:left w:val="single" w:color="auto" w:sz="4" w:space="0"/>
              <w:bottom w:val="single" w:color="auto" w:sz="4" w:space="0"/>
              <w:right w:val="single" w:color="auto" w:sz="4" w:space="0"/>
            </w:tcBorders>
            <w:vAlign w:val="center"/>
          </w:tcPr>
          <w:p>
            <w:pPr>
              <w:pStyle w:val="10"/>
              <w:adjustRightInd w:val="0"/>
              <w:snapToGrid w:val="0"/>
              <w:spacing w:line="360" w:lineRule="auto"/>
              <w:jc w:val="center"/>
              <w:rPr>
                <w:rFonts w:ascii="仿宋" w:hAnsi="仿宋" w:eastAsia="仿宋" w:cs="Times New Roman"/>
                <w:b/>
                <w:color w:val="000000" w:themeColor="text1"/>
                <w:sz w:val="24"/>
                <w14:textFill>
                  <w14:solidFill>
                    <w14:schemeClr w14:val="tx1"/>
                  </w14:solidFill>
                </w14:textFill>
              </w:rPr>
            </w:pPr>
            <w:r>
              <w:rPr>
                <w:rFonts w:hint="eastAsia" w:ascii="仿宋" w:hAnsi="仿宋" w:eastAsia="仿宋" w:cs="Times New Roman"/>
                <w:b/>
                <w:color w:val="000000" w:themeColor="text1"/>
                <w:sz w:val="24"/>
                <w14:textFill>
                  <w14:solidFill>
                    <w14:schemeClr w14:val="tx1"/>
                  </w14:solidFill>
                </w14:textFill>
              </w:rPr>
              <w:t>偏离说明</w:t>
            </w:r>
          </w:p>
        </w:tc>
        <w:tc>
          <w:tcPr>
            <w:tcW w:w="1017" w:type="dxa"/>
            <w:vMerge w:val="continue"/>
            <w:tcBorders>
              <w:left w:val="single" w:color="auto" w:sz="4" w:space="0"/>
              <w:bottom w:val="single" w:color="auto" w:sz="4" w:space="0"/>
              <w:right w:val="single" w:color="auto" w:sz="4" w:space="0"/>
            </w:tcBorders>
            <w:vAlign w:val="center"/>
          </w:tcPr>
          <w:p>
            <w:pPr>
              <w:pStyle w:val="10"/>
              <w:spacing w:line="360" w:lineRule="auto"/>
              <w:ind w:firstLine="482" w:firstLineChars="200"/>
              <w:jc w:val="center"/>
              <w:rPr>
                <w:rFonts w:ascii="仿宋" w:hAnsi="仿宋" w:eastAsia="仿宋" w:cs="Times New Roman"/>
                <w:b/>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仿宋" w:hAnsi="仿宋" w:eastAsia="仿宋" w:cs="Times New Roman"/>
                <w:color w:val="000000" w:themeColor="text1"/>
                <w:sz w:val="24"/>
                <w14:textFill>
                  <w14:solidFill>
                    <w14:schemeClr w14:val="tx1"/>
                  </w14:solidFill>
                </w14:textFill>
              </w:rPr>
            </w:pPr>
            <w:r>
              <w:rPr>
                <w:rFonts w:hint="eastAsia" w:ascii="仿宋" w:hAnsi="仿宋" w:eastAsia="仿宋" w:cs="Times New Roman"/>
                <w:color w:val="000000" w:themeColor="text1"/>
                <w:sz w:val="24"/>
                <w14:textFill>
                  <w14:solidFill>
                    <w14:schemeClr w14:val="tx1"/>
                  </w14:solidFill>
                </w14:textFill>
              </w:rPr>
              <w:t>1</w:t>
            </w:r>
          </w:p>
        </w:tc>
        <w:tc>
          <w:tcPr>
            <w:tcW w:w="1210"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宋体"/>
                <w:color w:val="000000" w:themeColor="text1"/>
                <w:sz w:val="24"/>
                <w:szCs w:val="24"/>
                <w14:textFill>
                  <w14:solidFill>
                    <w14:schemeClr w14:val="tx1"/>
                  </w14:solidFill>
                </w14:textFill>
              </w:rPr>
            </w:pPr>
          </w:p>
        </w:tc>
        <w:tc>
          <w:tcPr>
            <w:tcW w:w="205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ascii="宋体" w:hAnsi="宋体" w:cs="宋体"/>
                <w:color w:val="000000" w:themeColor="text1"/>
                <w:kern w:val="0"/>
                <w:sz w:val="24"/>
                <w:szCs w:val="24"/>
                <w14:textFill>
                  <w14:solidFill>
                    <w14:schemeClr w14:val="tx1"/>
                  </w14:solidFill>
                </w14:textFill>
              </w:rPr>
            </w:pPr>
          </w:p>
        </w:tc>
        <w:tc>
          <w:tcPr>
            <w:tcW w:w="1122" w:type="dxa"/>
            <w:tcBorders>
              <w:top w:val="single" w:color="auto" w:sz="4" w:space="0"/>
              <w:left w:val="single" w:color="auto" w:sz="4" w:space="0"/>
              <w:bottom w:val="single" w:color="auto" w:sz="4" w:space="0"/>
              <w:right w:val="single" w:color="auto" w:sz="4" w:space="0"/>
            </w:tcBorders>
          </w:tcPr>
          <w:p>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c>
          <w:tcPr>
            <w:tcW w:w="2003" w:type="dxa"/>
            <w:tcBorders>
              <w:top w:val="single" w:color="auto" w:sz="4" w:space="0"/>
              <w:left w:val="single" w:color="auto" w:sz="4" w:space="0"/>
              <w:bottom w:val="single" w:color="auto" w:sz="4" w:space="0"/>
              <w:right w:val="single" w:color="auto" w:sz="4" w:space="0"/>
            </w:tcBorders>
          </w:tcPr>
          <w:p>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c>
          <w:tcPr>
            <w:tcW w:w="1656" w:type="dxa"/>
            <w:tcBorders>
              <w:top w:val="single" w:color="auto" w:sz="4" w:space="0"/>
              <w:left w:val="single" w:color="auto" w:sz="4" w:space="0"/>
              <w:bottom w:val="single" w:color="auto" w:sz="4" w:space="0"/>
              <w:right w:val="single" w:color="auto" w:sz="4" w:space="0"/>
            </w:tcBorders>
          </w:tcPr>
          <w:p>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c>
          <w:tcPr>
            <w:tcW w:w="1017" w:type="dxa"/>
            <w:tcBorders>
              <w:top w:val="single" w:color="auto" w:sz="4" w:space="0"/>
              <w:left w:val="single" w:color="auto" w:sz="4" w:space="0"/>
              <w:bottom w:val="single" w:color="auto" w:sz="4" w:space="0"/>
              <w:right w:val="single" w:color="auto" w:sz="4" w:space="0"/>
            </w:tcBorders>
          </w:tcPr>
          <w:p>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仿宋" w:hAnsi="仿宋" w:eastAsia="仿宋" w:cs="Times New Roman"/>
                <w:color w:val="000000" w:themeColor="text1"/>
                <w:sz w:val="24"/>
                <w14:textFill>
                  <w14:solidFill>
                    <w14:schemeClr w14:val="tx1"/>
                  </w14:solidFill>
                </w14:textFill>
              </w:rPr>
            </w:pPr>
            <w:r>
              <w:rPr>
                <w:rFonts w:hint="eastAsia" w:ascii="仿宋" w:hAnsi="仿宋" w:eastAsia="仿宋" w:cs="Times New Roman"/>
                <w:color w:val="000000" w:themeColor="text1"/>
                <w:sz w:val="24"/>
                <w14:textFill>
                  <w14:solidFill>
                    <w14:schemeClr w14:val="tx1"/>
                  </w14:solidFill>
                </w14:textFill>
              </w:rPr>
              <w:t>2</w:t>
            </w:r>
          </w:p>
        </w:tc>
        <w:tc>
          <w:tcPr>
            <w:tcW w:w="1210"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宋体"/>
                <w:color w:val="000000" w:themeColor="text1"/>
                <w:sz w:val="24"/>
                <w:szCs w:val="24"/>
                <w14:textFill>
                  <w14:solidFill>
                    <w14:schemeClr w14:val="tx1"/>
                  </w14:solidFill>
                </w14:textFill>
              </w:rPr>
            </w:pPr>
          </w:p>
        </w:tc>
        <w:tc>
          <w:tcPr>
            <w:tcW w:w="205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ascii="宋体" w:hAnsi="宋体" w:cs="宋体"/>
                <w:color w:val="000000" w:themeColor="text1"/>
                <w:kern w:val="0"/>
                <w:sz w:val="24"/>
                <w:szCs w:val="24"/>
                <w14:textFill>
                  <w14:solidFill>
                    <w14:schemeClr w14:val="tx1"/>
                  </w14:solidFill>
                </w14:textFill>
              </w:rPr>
            </w:pPr>
          </w:p>
        </w:tc>
        <w:tc>
          <w:tcPr>
            <w:tcW w:w="1122" w:type="dxa"/>
            <w:tcBorders>
              <w:top w:val="single" w:color="auto" w:sz="4" w:space="0"/>
              <w:left w:val="single" w:color="auto" w:sz="4" w:space="0"/>
              <w:bottom w:val="single" w:color="auto" w:sz="4" w:space="0"/>
              <w:right w:val="single" w:color="auto" w:sz="4" w:space="0"/>
            </w:tcBorders>
          </w:tcPr>
          <w:p>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c>
          <w:tcPr>
            <w:tcW w:w="2003" w:type="dxa"/>
            <w:tcBorders>
              <w:top w:val="single" w:color="auto" w:sz="4" w:space="0"/>
              <w:left w:val="single" w:color="auto" w:sz="4" w:space="0"/>
              <w:bottom w:val="single" w:color="auto" w:sz="4" w:space="0"/>
              <w:right w:val="single" w:color="auto" w:sz="4" w:space="0"/>
            </w:tcBorders>
          </w:tcPr>
          <w:p>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c>
          <w:tcPr>
            <w:tcW w:w="1656" w:type="dxa"/>
            <w:tcBorders>
              <w:top w:val="single" w:color="auto" w:sz="4" w:space="0"/>
              <w:left w:val="single" w:color="auto" w:sz="4" w:space="0"/>
              <w:bottom w:val="single" w:color="auto" w:sz="4" w:space="0"/>
              <w:right w:val="single" w:color="auto" w:sz="4" w:space="0"/>
            </w:tcBorders>
          </w:tcPr>
          <w:p>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c>
          <w:tcPr>
            <w:tcW w:w="1017" w:type="dxa"/>
            <w:tcBorders>
              <w:top w:val="single" w:color="auto" w:sz="4" w:space="0"/>
              <w:left w:val="single" w:color="auto" w:sz="4" w:space="0"/>
              <w:bottom w:val="single" w:color="auto" w:sz="4" w:space="0"/>
              <w:right w:val="single" w:color="auto" w:sz="4" w:space="0"/>
            </w:tcBorders>
          </w:tcPr>
          <w:p>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仿宋" w:hAnsi="仿宋" w:eastAsia="仿宋" w:cs="Times New Roman"/>
                <w:color w:val="000000" w:themeColor="text1"/>
                <w:sz w:val="24"/>
                <w14:textFill>
                  <w14:solidFill>
                    <w14:schemeClr w14:val="tx1"/>
                  </w14:solidFill>
                </w14:textFill>
              </w:rPr>
            </w:pPr>
            <w:r>
              <w:rPr>
                <w:rFonts w:hint="eastAsia" w:ascii="仿宋" w:hAnsi="仿宋" w:eastAsia="仿宋" w:cs="Times New Roman"/>
                <w:color w:val="000000" w:themeColor="text1"/>
                <w:sz w:val="24"/>
                <w14:textFill>
                  <w14:solidFill>
                    <w14:schemeClr w14:val="tx1"/>
                  </w14:solidFill>
                </w14:textFill>
              </w:rPr>
              <w:t>3</w:t>
            </w:r>
          </w:p>
        </w:tc>
        <w:tc>
          <w:tcPr>
            <w:tcW w:w="1210"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宋体"/>
                <w:color w:val="000000" w:themeColor="text1"/>
                <w:sz w:val="24"/>
                <w:szCs w:val="24"/>
                <w14:textFill>
                  <w14:solidFill>
                    <w14:schemeClr w14:val="tx1"/>
                  </w14:solidFill>
                </w14:textFill>
              </w:rPr>
            </w:pPr>
          </w:p>
        </w:tc>
        <w:tc>
          <w:tcPr>
            <w:tcW w:w="205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ascii="宋体" w:hAnsi="宋体" w:cs="宋体"/>
                <w:color w:val="000000" w:themeColor="text1"/>
                <w:kern w:val="0"/>
                <w:sz w:val="24"/>
                <w:szCs w:val="24"/>
                <w14:textFill>
                  <w14:solidFill>
                    <w14:schemeClr w14:val="tx1"/>
                  </w14:solidFill>
                </w14:textFill>
              </w:rPr>
            </w:pPr>
          </w:p>
        </w:tc>
        <w:tc>
          <w:tcPr>
            <w:tcW w:w="1122" w:type="dxa"/>
            <w:tcBorders>
              <w:top w:val="single" w:color="auto" w:sz="4" w:space="0"/>
              <w:left w:val="single" w:color="auto" w:sz="4" w:space="0"/>
              <w:bottom w:val="single" w:color="auto" w:sz="4" w:space="0"/>
              <w:right w:val="single" w:color="auto" w:sz="4" w:space="0"/>
            </w:tcBorders>
          </w:tcPr>
          <w:p>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c>
          <w:tcPr>
            <w:tcW w:w="2003" w:type="dxa"/>
            <w:tcBorders>
              <w:top w:val="single" w:color="auto" w:sz="4" w:space="0"/>
              <w:left w:val="single" w:color="auto" w:sz="4" w:space="0"/>
              <w:bottom w:val="single" w:color="auto" w:sz="4" w:space="0"/>
              <w:right w:val="single" w:color="auto" w:sz="4" w:space="0"/>
            </w:tcBorders>
          </w:tcPr>
          <w:p>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c>
          <w:tcPr>
            <w:tcW w:w="1656" w:type="dxa"/>
            <w:tcBorders>
              <w:top w:val="single" w:color="auto" w:sz="4" w:space="0"/>
              <w:left w:val="single" w:color="auto" w:sz="4" w:space="0"/>
              <w:bottom w:val="single" w:color="auto" w:sz="4" w:space="0"/>
              <w:right w:val="single" w:color="auto" w:sz="4" w:space="0"/>
            </w:tcBorders>
          </w:tcPr>
          <w:p>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c>
          <w:tcPr>
            <w:tcW w:w="1017" w:type="dxa"/>
            <w:tcBorders>
              <w:top w:val="single" w:color="auto" w:sz="4" w:space="0"/>
              <w:left w:val="single" w:color="auto" w:sz="4" w:space="0"/>
              <w:bottom w:val="single" w:color="auto" w:sz="4" w:space="0"/>
              <w:right w:val="single" w:color="auto" w:sz="4" w:space="0"/>
            </w:tcBorders>
          </w:tcPr>
          <w:p>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ascii="仿宋" w:hAnsi="仿宋" w:eastAsia="仿宋" w:cs="Times New Roman"/>
                <w:color w:val="000000" w:themeColor="text1"/>
                <w:sz w:val="24"/>
                <w14:textFill>
                  <w14:solidFill>
                    <w14:schemeClr w14:val="tx1"/>
                  </w14:solidFill>
                </w14:textFill>
              </w:rPr>
            </w:pPr>
            <w:r>
              <w:rPr>
                <w:rFonts w:hint="eastAsia" w:ascii="仿宋" w:hAnsi="仿宋" w:eastAsia="仿宋" w:cs="Times New Roman"/>
                <w:color w:val="000000" w:themeColor="text1"/>
                <w:sz w:val="24"/>
                <w14:textFill>
                  <w14:solidFill>
                    <w14:schemeClr w14:val="tx1"/>
                  </w14:solidFill>
                </w14:textFill>
              </w:rPr>
              <w:t>···</w:t>
            </w:r>
          </w:p>
        </w:tc>
        <w:tc>
          <w:tcPr>
            <w:tcW w:w="1210" w:type="dxa"/>
            <w:tcBorders>
              <w:top w:val="single" w:color="auto" w:sz="4" w:space="0"/>
              <w:left w:val="single" w:color="auto" w:sz="4" w:space="0"/>
              <w:bottom w:val="single" w:color="auto" w:sz="4" w:space="0"/>
              <w:right w:val="single" w:color="auto" w:sz="4" w:space="0"/>
            </w:tcBorders>
          </w:tcPr>
          <w:p>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c>
          <w:tcPr>
            <w:tcW w:w="2051" w:type="dxa"/>
            <w:tcBorders>
              <w:top w:val="single" w:color="auto" w:sz="4" w:space="0"/>
              <w:left w:val="single" w:color="auto" w:sz="4" w:space="0"/>
              <w:bottom w:val="single" w:color="auto" w:sz="4" w:space="0"/>
              <w:right w:val="single" w:color="auto" w:sz="4" w:space="0"/>
            </w:tcBorders>
          </w:tcPr>
          <w:p>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c>
          <w:tcPr>
            <w:tcW w:w="1122" w:type="dxa"/>
            <w:tcBorders>
              <w:top w:val="single" w:color="auto" w:sz="4" w:space="0"/>
              <w:left w:val="single" w:color="auto" w:sz="4" w:space="0"/>
              <w:bottom w:val="single" w:color="auto" w:sz="4" w:space="0"/>
              <w:right w:val="single" w:color="auto" w:sz="4" w:space="0"/>
            </w:tcBorders>
          </w:tcPr>
          <w:p>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c>
          <w:tcPr>
            <w:tcW w:w="2003" w:type="dxa"/>
            <w:tcBorders>
              <w:top w:val="single" w:color="auto" w:sz="4" w:space="0"/>
              <w:left w:val="single" w:color="auto" w:sz="4" w:space="0"/>
              <w:bottom w:val="single" w:color="auto" w:sz="4" w:space="0"/>
              <w:right w:val="single" w:color="auto" w:sz="4" w:space="0"/>
            </w:tcBorders>
          </w:tcPr>
          <w:p>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c>
          <w:tcPr>
            <w:tcW w:w="1656" w:type="dxa"/>
            <w:tcBorders>
              <w:top w:val="single" w:color="auto" w:sz="4" w:space="0"/>
              <w:left w:val="single" w:color="auto" w:sz="4" w:space="0"/>
              <w:bottom w:val="single" w:color="auto" w:sz="4" w:space="0"/>
              <w:right w:val="single" w:color="auto" w:sz="4" w:space="0"/>
            </w:tcBorders>
          </w:tcPr>
          <w:p>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c>
          <w:tcPr>
            <w:tcW w:w="1017" w:type="dxa"/>
            <w:tcBorders>
              <w:top w:val="single" w:color="auto" w:sz="4" w:space="0"/>
              <w:left w:val="single" w:color="auto" w:sz="4" w:space="0"/>
              <w:bottom w:val="single" w:color="auto" w:sz="4" w:space="0"/>
              <w:right w:val="single" w:color="auto" w:sz="4" w:space="0"/>
            </w:tcBorders>
          </w:tcPr>
          <w:p>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r>
    </w:tbl>
    <w:p>
      <w:pPr>
        <w:pStyle w:val="6"/>
        <w:rPr>
          <w:rFonts w:ascii="仿宋" w:hAnsi="仿宋" w:eastAsia="仿宋" w:cs="仿宋"/>
          <w:bCs/>
          <w:color w:val="000000" w:themeColor="text1"/>
          <w:szCs w:val="28"/>
          <w14:textFill>
            <w14:solidFill>
              <w14:schemeClr w14:val="tx1"/>
            </w14:solidFill>
          </w14:textFill>
        </w:rPr>
      </w:pPr>
      <w:r>
        <w:rPr>
          <w:rFonts w:hint="eastAsia" w:ascii="仿宋" w:hAnsi="仿宋" w:eastAsia="仿宋" w:cs="仿宋"/>
          <w:bCs/>
          <w:color w:val="000000" w:themeColor="text1"/>
          <w:szCs w:val="28"/>
          <w14:textFill>
            <w14:solidFill>
              <w14:schemeClr w14:val="tx1"/>
            </w14:solidFill>
          </w14:textFill>
        </w:rPr>
        <w:t>1、投标供应商必须逐项对应描述投标货物品牌及规格、主要参数、配置及服务要求；</w:t>
      </w:r>
    </w:p>
    <w:p>
      <w:pPr>
        <w:pStyle w:val="6"/>
        <w:rPr>
          <w:rFonts w:ascii="仿宋" w:hAnsi="仿宋" w:eastAsia="仿宋" w:cs="仿宋"/>
          <w:bCs/>
          <w:color w:val="000000" w:themeColor="text1"/>
          <w:szCs w:val="28"/>
          <w14:textFill>
            <w14:solidFill>
              <w14:schemeClr w14:val="tx1"/>
            </w14:solidFill>
          </w14:textFill>
        </w:rPr>
      </w:pPr>
      <w:r>
        <w:rPr>
          <w:rFonts w:hint="eastAsia" w:ascii="仿宋" w:hAnsi="仿宋" w:eastAsia="仿宋" w:cs="仿宋"/>
          <w:bCs/>
          <w:color w:val="000000" w:themeColor="text1"/>
          <w:szCs w:val="28"/>
          <w14:textFill>
            <w14:solidFill>
              <w14:schemeClr w14:val="tx1"/>
            </w14:solidFill>
          </w14:textFill>
        </w:rPr>
        <w:t>2、投标供应商所投产品如与询价文件要求的规格及配置不一致，则须在上表偏离说明中详细注明。</w:t>
      </w:r>
    </w:p>
    <w:p>
      <w:pPr>
        <w:pStyle w:val="6"/>
        <w:rPr>
          <w:rFonts w:ascii="仿宋" w:hAnsi="仿宋" w:eastAsia="仿宋" w:cs="仿宋"/>
          <w:bCs/>
          <w:color w:val="000000" w:themeColor="text1"/>
          <w:szCs w:val="28"/>
          <w14:textFill>
            <w14:solidFill>
              <w14:schemeClr w14:val="tx1"/>
            </w14:solidFill>
          </w14:textFill>
        </w:rPr>
      </w:pPr>
      <w:r>
        <w:rPr>
          <w:rFonts w:hint="eastAsia" w:ascii="仿宋" w:hAnsi="仿宋" w:eastAsia="仿宋" w:cs="仿宋"/>
          <w:bCs/>
          <w:color w:val="000000" w:themeColor="text1"/>
          <w:szCs w:val="28"/>
          <w14:textFill>
            <w14:solidFill>
              <w14:schemeClr w14:val="tx1"/>
            </w14:solidFill>
          </w14:textFill>
        </w:rPr>
        <w:t>3、响应部分可后附详细说明及技术资料，并应注明投标文件中对应的页码范围，并进行详细标注。</w:t>
      </w:r>
    </w:p>
    <w:p>
      <w:pPr>
        <w:pStyle w:val="6"/>
        <w:rPr>
          <w:rFonts w:ascii="仿宋" w:hAnsi="仿宋" w:eastAsia="仿宋" w:cs="仿宋"/>
          <w:color w:val="000000" w:themeColor="text1"/>
          <w:szCs w:val="28"/>
          <w14:textFill>
            <w14:solidFill>
              <w14:schemeClr w14:val="tx1"/>
            </w14:solidFill>
          </w14:textFill>
        </w:rPr>
      </w:pPr>
      <w:r>
        <w:rPr>
          <w:rFonts w:hint="eastAsia" w:ascii="仿宋" w:hAnsi="仿宋" w:eastAsia="仿宋" w:cs="仿宋"/>
          <w:color w:val="000000" w:themeColor="text1"/>
          <w:szCs w:val="28"/>
          <w14:textFill>
            <w14:solidFill>
              <w14:schemeClr w14:val="tx1"/>
            </w14:solidFill>
          </w14:textFill>
        </w:rPr>
        <w:t>4、上表按采购需求逐项响应，不得缺漏项。</w:t>
      </w:r>
    </w:p>
    <w:p>
      <w:pPr>
        <w:pStyle w:val="3"/>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sz w:val="28"/>
          <w:szCs w:val="28"/>
          <w:lang w:val="en-US" w:eastAsia="zh-CN"/>
        </w:rPr>
        <w:sectPr>
          <w:pgSz w:w="11910" w:h="16850"/>
          <w:pgMar w:top="2098" w:right="1474" w:bottom="1984" w:left="1587" w:header="0" w:footer="624" w:gutter="0"/>
          <w:pgNumType w:fmt="decimal"/>
          <w:cols w:space="0" w:num="1"/>
          <w:rtlGutter w:val="0"/>
          <w:docGrid w:type="lines" w:linePitch="312" w:charSpace="0"/>
        </w:sectPr>
      </w:pPr>
    </w:p>
    <w:p>
      <w:pPr>
        <w:widowControl w:val="0"/>
        <w:spacing w:line="460" w:lineRule="exact"/>
        <w:jc w:val="center"/>
        <w:outlineLvl w:val="0"/>
        <w:rPr>
          <w:rFonts w:hint="eastAsia" w:ascii="仿宋" w:hAnsi="仿宋" w:eastAsia="仿宋" w:cs="仿宋"/>
          <w:b/>
          <w:color w:val="000000"/>
          <w:kern w:val="2"/>
          <w:sz w:val="28"/>
          <w:szCs w:val="28"/>
          <w:lang w:val="en-US" w:eastAsia="zh-CN" w:bidi="ar-SA"/>
        </w:rPr>
      </w:pPr>
      <w:bookmarkStart w:id="10" w:name="_Toc12598"/>
      <w:bookmarkStart w:id="11" w:name="heading_6"/>
      <w:bookmarkStart w:id="12" w:name="_Toc4318"/>
      <w:r>
        <w:rPr>
          <w:rFonts w:hint="eastAsia" w:ascii="仿宋" w:hAnsi="仿宋" w:eastAsia="仿宋" w:cs="仿宋"/>
          <w:b/>
          <w:color w:val="000000"/>
          <w:kern w:val="0"/>
          <w:sz w:val="28"/>
          <w:szCs w:val="28"/>
          <w:lang w:val="en-US" w:eastAsia="zh-CN" w:bidi="ar-SA"/>
        </w:rPr>
        <w:t>5.投标承诺函</w:t>
      </w:r>
      <w:bookmarkEnd w:id="10"/>
      <w:bookmarkEnd w:id="11"/>
      <w:bookmarkEnd w:id="12"/>
    </w:p>
    <w:p>
      <w:pPr>
        <w:widowControl w:val="0"/>
        <w:spacing w:line="400" w:lineRule="exact"/>
        <w:ind w:left="0" w:leftChars="0" w:firstLine="0" w:firstLineChars="0"/>
        <w:jc w:val="both"/>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pPr>
      <w:r>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t>致：</w:t>
      </w:r>
    </w:p>
    <w:p>
      <w:pPr>
        <w:widowControl w:val="0"/>
        <w:spacing w:line="400" w:lineRule="exact"/>
        <w:ind w:leftChars="0" w:firstLine="472" w:firstLineChars="200"/>
        <w:jc w:val="both"/>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pPr>
      <w:r>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t>本投标人（____________________公司）自愿参与贵方组织的“”（采购项目编号：）询价活动，现郑重承诺如下：</w:t>
      </w:r>
    </w:p>
    <w:p>
      <w:pPr>
        <w:widowControl w:val="0"/>
        <w:spacing w:line="400" w:lineRule="exact"/>
        <w:ind w:leftChars="0" w:firstLine="472" w:firstLineChars="200"/>
        <w:jc w:val="both"/>
        <w:rPr>
          <w:rFonts w:hint="default" w:ascii="仿宋" w:hAnsi="仿宋" w:eastAsia="仿宋" w:cs="宋体"/>
          <w:color w:val="000000" w:themeColor="text1"/>
          <w:spacing w:val="-2"/>
          <w:kern w:val="2"/>
          <w:sz w:val="24"/>
          <w:szCs w:val="24"/>
          <w:lang w:val="en-US" w:eastAsia="zh-CN" w:bidi="ar-SA"/>
          <w14:textFill>
            <w14:solidFill>
              <w14:schemeClr w14:val="tx1"/>
            </w14:solidFill>
          </w14:textFill>
        </w:rPr>
      </w:pPr>
      <w:r>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t>本公司具备投标资格及本次询价要求的资质条件，提交的所有材料真实、合法、有效，无虚假信息。</w:t>
      </w:r>
      <w:r>
        <w:rPr>
          <w:rFonts w:hint="default" w:ascii="仿宋" w:hAnsi="仿宋" w:eastAsia="仿宋" w:cs="宋体"/>
          <w:color w:val="000000" w:themeColor="text1"/>
          <w:spacing w:val="-2"/>
          <w:kern w:val="2"/>
          <w:sz w:val="24"/>
          <w:szCs w:val="24"/>
          <w:lang w:val="en-US" w:eastAsia="zh-CN" w:bidi="ar-SA"/>
          <w14:textFill>
            <w14:solidFill>
              <w14:schemeClr w14:val="tx1"/>
            </w14:solidFill>
          </w14:textFill>
        </w:rPr>
        <w:t>如有虚假或隐瞒，我方愿意承担一切法律责任</w:t>
      </w:r>
      <w:r>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t>。</w:t>
      </w:r>
    </w:p>
    <w:p>
      <w:pPr>
        <w:widowControl w:val="0"/>
        <w:spacing w:line="400" w:lineRule="exact"/>
        <w:ind w:leftChars="0" w:firstLine="472" w:firstLineChars="200"/>
        <w:jc w:val="both"/>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pPr>
      <w:r>
        <w:rPr>
          <w:rFonts w:hint="default" w:ascii="仿宋" w:hAnsi="仿宋" w:eastAsia="仿宋" w:cs="宋体"/>
          <w:color w:val="000000" w:themeColor="text1"/>
          <w:spacing w:val="-2"/>
          <w:kern w:val="2"/>
          <w:sz w:val="24"/>
          <w:szCs w:val="24"/>
          <w:lang w:val="en-US" w:eastAsia="zh-CN" w:bidi="ar-SA"/>
          <w14:textFill>
            <w14:solidFill>
              <w14:schemeClr w14:val="tx1"/>
            </w14:solidFill>
          </w14:textFill>
        </w:rPr>
        <w:t>我方已详细阅读并完全理解该项目招标文件的全部内容，包括修改补充文件及参考资料，放弃对这方面不明及误解的权利，并严格按采购单位确定的技术、商务等要求履行</w:t>
      </w:r>
      <w:r>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t>。</w:t>
      </w:r>
    </w:p>
    <w:p>
      <w:pPr>
        <w:widowControl w:val="0"/>
        <w:spacing w:line="400" w:lineRule="exact"/>
        <w:ind w:leftChars="0" w:firstLine="472" w:firstLineChars="200"/>
        <w:jc w:val="both"/>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pPr>
      <w:r>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t>遵守《中华人民共和国询价投标法》《中华人民共和国政府采购法》等相关法律法规及询价活动规则，不与其他投标人串通、不贿赂评标人员，保证公平参与竞争。</w:t>
      </w:r>
    </w:p>
    <w:p>
      <w:pPr>
        <w:widowControl w:val="0"/>
        <w:spacing w:line="400" w:lineRule="exact"/>
        <w:ind w:leftChars="0" w:firstLine="472" w:firstLineChars="200"/>
        <w:jc w:val="both"/>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pPr>
      <w:r>
        <w:rPr>
          <w:rFonts w:hint="default" w:ascii="仿宋" w:hAnsi="仿宋" w:eastAsia="仿宋" w:cs="宋体"/>
          <w:color w:val="000000" w:themeColor="text1"/>
          <w:spacing w:val="-2"/>
          <w:kern w:val="2"/>
          <w:sz w:val="24"/>
          <w:szCs w:val="24"/>
          <w:lang w:val="en-US" w:eastAsia="zh-CN" w:bidi="ar-SA"/>
          <w14:textFill>
            <w14:solidFill>
              <w14:schemeClr w14:val="tx1"/>
            </w14:solidFill>
          </w14:textFill>
        </w:rPr>
        <w:t>若我方中标，我方承诺在合同约定的期限内，严格按照投标产品的品牌、型号及相关标准完成供货和安装服务。</w:t>
      </w:r>
    </w:p>
    <w:p>
      <w:pPr>
        <w:widowControl w:val="0"/>
        <w:spacing w:line="400" w:lineRule="exact"/>
        <w:ind w:leftChars="0" w:firstLine="472" w:firstLineChars="200"/>
        <w:jc w:val="both"/>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pPr>
      <w:r>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t>5.承诺中标后不转包、不分包本项目，按规定出具合法有效的增值税专用发票。</w:t>
      </w:r>
    </w:p>
    <w:p>
      <w:pPr>
        <w:widowControl w:val="0"/>
        <w:spacing w:line="400" w:lineRule="exact"/>
        <w:ind w:leftChars="0" w:firstLine="472" w:firstLineChars="200"/>
        <w:jc w:val="both"/>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pPr>
      <w:r>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t>6.如因我方行为引发纠纷或损害询价方利益，愿承担相应的法律责任与经济赔偿。</w:t>
      </w:r>
    </w:p>
    <w:p>
      <w:pPr>
        <w:widowControl w:val="0"/>
        <w:spacing w:line="400" w:lineRule="exact"/>
        <w:ind w:leftChars="0" w:firstLine="472" w:firstLineChars="200"/>
        <w:jc w:val="both"/>
        <w:rPr>
          <w:rFonts w:hint="default" w:ascii="仿宋" w:hAnsi="仿宋" w:eastAsia="仿宋" w:cs="宋体"/>
          <w:color w:val="000000" w:themeColor="text1"/>
          <w:spacing w:val="-2"/>
          <w:kern w:val="2"/>
          <w:sz w:val="24"/>
          <w:szCs w:val="24"/>
          <w:lang w:val="en-US" w:eastAsia="zh-CN" w:bidi="ar-SA"/>
          <w14:textFill>
            <w14:solidFill>
              <w14:schemeClr w14:val="tx1"/>
            </w14:solidFill>
          </w14:textFill>
        </w:rPr>
      </w:pPr>
      <w:r>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t>7.本公司商业信誉良好，未被最高人民法院在“中国执行信息公开网”列为失信被执行人、未被国家市场监督管理部门在国家企业信用信息公示系统列入严重违法失信企业名单、未被中国政府采购网列入“政府采购严重违法失信行为记录名单”。</w:t>
      </w:r>
    </w:p>
    <w:p>
      <w:pPr>
        <w:widowControl w:val="0"/>
        <w:spacing w:line="400" w:lineRule="exact"/>
        <w:ind w:leftChars="0" w:firstLine="472" w:firstLineChars="200"/>
        <w:jc w:val="both"/>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pPr>
      <w:r>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t xml:space="preserve">特此承诺     </w:t>
      </w:r>
    </w:p>
    <w:p>
      <w:pPr>
        <w:widowControl w:val="0"/>
        <w:spacing w:line="400" w:lineRule="exact"/>
        <w:jc w:val="both"/>
        <w:rPr>
          <w:rFonts w:hint="eastAsia" w:ascii="仿宋" w:hAnsi="仿宋" w:eastAsia="仿宋" w:cs="宋体"/>
          <w:snapToGrid w:val="0"/>
          <w:color w:val="000000" w:themeColor="text1"/>
          <w:kern w:val="2"/>
          <w:sz w:val="24"/>
          <w:szCs w:val="24"/>
          <w:lang w:val="en-US" w:eastAsia="zh-CN" w:bidi="ar-SA"/>
          <w14:textFill>
            <w14:solidFill>
              <w14:schemeClr w14:val="tx1"/>
            </w14:solidFill>
          </w14:textFill>
        </w:rPr>
      </w:pPr>
      <w:r>
        <w:rPr>
          <w:rFonts w:hint="eastAsia" w:ascii="仿宋" w:hAnsi="仿宋" w:eastAsia="仿宋" w:cs="宋体"/>
          <w:snapToGrid w:val="0"/>
          <w:color w:val="000000" w:themeColor="text1"/>
          <w:kern w:val="2"/>
          <w:sz w:val="24"/>
          <w:szCs w:val="24"/>
          <w:lang w:val="en-US" w:eastAsia="zh-CN" w:bidi="ar-SA"/>
          <w14:textFill>
            <w14:solidFill>
              <w14:schemeClr w14:val="tx1"/>
            </w14:solidFill>
          </w14:textFill>
        </w:rPr>
        <w:t>投标人（公章）：_______________</w:t>
      </w:r>
    </w:p>
    <w:p>
      <w:pPr>
        <w:widowControl w:val="0"/>
        <w:spacing w:line="400" w:lineRule="exact"/>
        <w:jc w:val="both"/>
        <w:rPr>
          <w:rFonts w:hint="eastAsia" w:ascii="仿宋" w:hAnsi="仿宋" w:eastAsia="仿宋" w:cs="宋体"/>
          <w:snapToGrid w:val="0"/>
          <w:color w:val="000000" w:themeColor="text1"/>
          <w:kern w:val="2"/>
          <w:sz w:val="24"/>
          <w:szCs w:val="24"/>
          <w:lang w:val="en-US" w:eastAsia="zh-CN" w:bidi="ar-SA"/>
          <w14:textFill>
            <w14:solidFill>
              <w14:schemeClr w14:val="tx1"/>
            </w14:solidFill>
          </w14:textFill>
        </w:rPr>
      </w:pPr>
      <w:r>
        <w:rPr>
          <w:rFonts w:hint="eastAsia" w:ascii="仿宋" w:hAnsi="仿宋" w:eastAsia="仿宋" w:cs="宋体"/>
          <w:snapToGrid w:val="0"/>
          <w:color w:val="000000" w:themeColor="text1"/>
          <w:kern w:val="2"/>
          <w:sz w:val="24"/>
          <w:szCs w:val="24"/>
          <w:lang w:val="en-US" w:eastAsia="zh-CN" w:bidi="ar-SA"/>
          <w14:textFill>
            <w14:solidFill>
              <w14:schemeClr w14:val="tx1"/>
            </w14:solidFill>
          </w14:textFill>
        </w:rPr>
        <w:t>法定代表人或授权代理人（签字或签章）：_______________</w:t>
      </w:r>
    </w:p>
    <w:p>
      <w:pPr>
        <w:widowControl w:val="0"/>
        <w:spacing w:line="400" w:lineRule="exact"/>
        <w:jc w:val="both"/>
        <w:rPr>
          <w:rFonts w:hint="eastAsia" w:ascii="仿宋" w:hAnsi="仿宋" w:eastAsia="仿宋" w:cs="宋体"/>
          <w:snapToGrid w:val="0"/>
          <w:color w:val="000000" w:themeColor="text1"/>
          <w:kern w:val="2"/>
          <w:sz w:val="24"/>
          <w:szCs w:val="24"/>
          <w:lang w:val="en-US" w:eastAsia="zh-CN" w:bidi="ar-SA"/>
          <w14:textFill>
            <w14:solidFill>
              <w14:schemeClr w14:val="tx1"/>
            </w14:solidFill>
          </w14:textFill>
        </w:rPr>
      </w:pPr>
      <w:r>
        <w:rPr>
          <w:rFonts w:hint="eastAsia" w:ascii="仿宋" w:hAnsi="仿宋" w:eastAsia="仿宋" w:cs="宋体"/>
          <w:snapToGrid w:val="0"/>
          <w:color w:val="000000" w:themeColor="text1"/>
          <w:kern w:val="2"/>
          <w:sz w:val="24"/>
          <w:szCs w:val="24"/>
          <w:lang w:val="en-US" w:eastAsia="zh-CN" w:bidi="ar-SA"/>
          <w14:textFill>
            <w14:solidFill>
              <w14:schemeClr w14:val="tx1"/>
            </w14:solidFill>
          </w14:textFill>
        </w:rPr>
        <w:t>日期：_______年_______月_______</w:t>
      </w:r>
      <w:bookmarkStart w:id="18" w:name="_GoBack"/>
      <w:bookmarkEnd w:id="18"/>
      <w:r>
        <w:rPr>
          <w:rFonts w:hint="eastAsia" w:ascii="仿宋" w:hAnsi="仿宋" w:eastAsia="仿宋" w:cs="宋体"/>
          <w:snapToGrid w:val="0"/>
          <w:color w:val="000000" w:themeColor="text1"/>
          <w:kern w:val="2"/>
          <w:sz w:val="24"/>
          <w:szCs w:val="24"/>
          <w:lang w:val="en-US" w:eastAsia="zh-CN" w:bidi="ar-SA"/>
          <w14:textFill>
            <w14:solidFill>
              <w14:schemeClr w14:val="tx1"/>
            </w14:solidFill>
          </w14:textFill>
        </w:rPr>
        <w:t>日</w:t>
      </w:r>
    </w:p>
    <w:p>
      <w:pPr>
        <w:pStyle w:val="3"/>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sz w:val="28"/>
          <w:szCs w:val="28"/>
          <w:lang w:val="en-US" w:eastAsia="zh-CN"/>
        </w:rPr>
        <w:sectPr>
          <w:pgSz w:w="11910" w:h="16850"/>
          <w:pgMar w:top="2098" w:right="1474" w:bottom="1984" w:left="1587" w:header="0" w:footer="624" w:gutter="0"/>
          <w:pgNumType w:fmt="decimal"/>
          <w:cols w:space="0" w:num="1"/>
          <w:rtlGutter w:val="0"/>
          <w:docGrid w:type="lines" w:linePitch="312" w:charSpace="0"/>
        </w:sectPr>
      </w:pPr>
    </w:p>
    <w:p>
      <w:pPr>
        <w:pStyle w:val="3"/>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sz w:val="28"/>
          <w:szCs w:val="28"/>
          <w:lang w:val="en-US" w:eastAsia="zh-CN"/>
        </w:rPr>
      </w:pPr>
      <w:bookmarkStart w:id="13" w:name="_Toc15531"/>
      <w:r>
        <w:rPr>
          <w:rFonts w:hint="eastAsia" w:ascii="仿宋" w:hAnsi="仿宋" w:eastAsia="仿宋" w:cs="仿宋"/>
          <w:sz w:val="28"/>
          <w:szCs w:val="28"/>
          <w:lang w:val="en-US" w:eastAsia="zh-CN"/>
        </w:rPr>
        <w:t>6.无重大违法记录声明函</w:t>
      </w:r>
      <w:bookmarkEnd w:id="8"/>
      <w:bookmarkEnd w:id="9"/>
      <w:bookmarkEnd w:id="13"/>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致：</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本公司（____________________公司）就参与“”（项目编号：）投标事宜，郑重作出如下声明：</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根据《中华人民共和国政府采购法》《中华人民共和国询价投标法》及相关法律法规规定，本公司参加本次采购活动前三年内，在经营活动中没有重大违法记录，未因违法经营受到刑事处罚或者责令停产停业、吊销许可证或者执照、较大数额罚款等行政处罚。</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2本公司对上述声明的真实性、准确性和完整性负责，如有虚假，将依法承担相应法律责任，包括但不限于取消投标或中标资格、赔偿贵公司损失等。</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声明方（盖章）：____________________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法定代表人或授权委托人（签字）：____________________</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日期：______年____月____日</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p>
    <w:p>
      <w:pPr>
        <w:pStyle w:val="4"/>
        <w:keepNext w:val="0"/>
        <w:keepLines w:val="0"/>
        <w:pageBreakBefore/>
        <w:widowControl w:val="0"/>
        <w:kinsoku/>
        <w:wordWrap/>
        <w:overflowPunct/>
        <w:topLinePunct w:val="0"/>
        <w:autoSpaceDE/>
        <w:autoSpaceDN/>
        <w:bidi w:val="0"/>
        <w:adjustRightInd/>
        <w:snapToGrid/>
        <w:ind w:firstLine="420"/>
        <w:textAlignment w:val="auto"/>
        <w:rPr>
          <w:rFonts w:eastAsiaTheme="minorEastAsia"/>
        </w:rPr>
      </w:pPr>
    </w:p>
    <w:p>
      <w:pPr>
        <w:jc w:val="center"/>
        <w:rPr>
          <w:rStyle w:val="18"/>
          <w:rFonts w:ascii="仿宋" w:hAnsi="仿宋" w:eastAsia="仿宋" w:cs="仿宋"/>
          <w:b/>
          <w:bCs/>
          <w:kern w:val="0"/>
          <w:sz w:val="36"/>
          <w:szCs w:val="36"/>
        </w:rPr>
      </w:pPr>
    </w:p>
    <w:p>
      <w:pPr>
        <w:jc w:val="center"/>
        <w:outlineLvl w:val="0"/>
        <w:rPr>
          <w:rStyle w:val="18"/>
          <w:rFonts w:ascii="仿宋" w:hAnsi="仿宋" w:eastAsia="仿宋" w:cs="仿宋"/>
          <w:b/>
          <w:bCs/>
          <w:kern w:val="0"/>
          <w:sz w:val="28"/>
          <w:szCs w:val="28"/>
        </w:rPr>
      </w:pPr>
      <w:bookmarkStart w:id="14" w:name="_Toc18755"/>
      <w:bookmarkStart w:id="15" w:name="_Toc32405"/>
      <w:r>
        <w:rPr>
          <w:rStyle w:val="18"/>
          <w:rFonts w:hint="eastAsia" w:ascii="仿宋" w:hAnsi="仿宋" w:eastAsia="仿宋" w:cs="仿宋"/>
          <w:b/>
          <w:bCs/>
          <w:kern w:val="0"/>
          <w:sz w:val="28"/>
          <w:szCs w:val="28"/>
          <w:lang w:val="en-US"/>
        </w:rPr>
        <w:t>7.</w:t>
      </w:r>
      <w:r>
        <w:rPr>
          <w:rStyle w:val="18"/>
          <w:rFonts w:hint="eastAsia" w:ascii="仿宋" w:hAnsi="仿宋" w:eastAsia="仿宋" w:cs="仿宋"/>
          <w:b/>
          <w:bCs/>
          <w:kern w:val="0"/>
          <w:sz w:val="28"/>
          <w:szCs w:val="28"/>
        </w:rPr>
        <w:t>供应商资格证明及评审所需材料</w:t>
      </w:r>
      <w:bookmarkEnd w:id="14"/>
      <w:bookmarkEnd w:id="15"/>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供应商应仔细查看询价公告、评审办法及询价文件中需提供的资料确保提供齐全（包括营业执照、申请人资格要求内所需的证明材料）</w:t>
      </w:r>
    </w:p>
    <w:p>
      <w:pPr>
        <w:pStyle w:val="19"/>
        <w:spacing w:line="360" w:lineRule="auto"/>
        <w:jc w:val="center"/>
        <w:rPr>
          <w:rStyle w:val="18"/>
          <w:rFonts w:ascii="仿宋" w:hAnsi="仿宋" w:eastAsia="仿宋" w:cs="仿宋"/>
          <w:b/>
          <w:bCs/>
          <w:kern w:val="0"/>
          <w:sz w:val="36"/>
          <w:szCs w:val="36"/>
        </w:rPr>
      </w:pPr>
    </w:p>
    <w:p>
      <w:pPr>
        <w:spacing w:line="340" w:lineRule="exact"/>
        <w:jc w:val="center"/>
        <w:rPr>
          <w:rStyle w:val="18"/>
          <w:rFonts w:ascii="仿宋" w:hAnsi="仿宋" w:eastAsia="仿宋" w:cs="仿宋"/>
          <w:b/>
          <w:sz w:val="36"/>
          <w:szCs w:val="36"/>
        </w:rPr>
      </w:pPr>
    </w:p>
    <w:p>
      <w:pPr>
        <w:keepNext w:val="0"/>
        <w:keepLines w:val="0"/>
        <w:pageBreakBefore/>
        <w:widowControl w:val="0"/>
        <w:kinsoku/>
        <w:wordWrap/>
        <w:overflowPunct/>
        <w:topLinePunct w:val="0"/>
        <w:autoSpaceDE/>
        <w:autoSpaceDN/>
        <w:bidi w:val="0"/>
        <w:adjustRightInd/>
        <w:snapToGrid/>
        <w:spacing w:line="340" w:lineRule="exact"/>
        <w:jc w:val="center"/>
        <w:textAlignment w:val="auto"/>
        <w:outlineLvl w:val="0"/>
        <w:rPr>
          <w:rStyle w:val="18"/>
          <w:rFonts w:ascii="仿宋" w:hAnsi="仿宋" w:eastAsia="仿宋" w:cs="仿宋"/>
          <w:b/>
          <w:sz w:val="28"/>
          <w:szCs w:val="28"/>
        </w:rPr>
      </w:pPr>
      <w:bookmarkStart w:id="16" w:name="_Toc17816"/>
      <w:r>
        <w:rPr>
          <w:rStyle w:val="18"/>
          <w:rFonts w:hint="eastAsia" w:ascii="仿宋" w:hAnsi="仿宋" w:eastAsia="仿宋" w:cs="仿宋"/>
          <w:b/>
          <w:sz w:val="28"/>
          <w:szCs w:val="28"/>
          <w:lang w:val="en-US"/>
        </w:rPr>
        <w:t>8.</w:t>
      </w:r>
      <w:r>
        <w:rPr>
          <w:rStyle w:val="18"/>
          <w:rFonts w:hint="eastAsia" w:ascii="仿宋" w:hAnsi="仿宋" w:eastAsia="仿宋" w:cs="仿宋"/>
          <w:b/>
          <w:sz w:val="28"/>
          <w:szCs w:val="28"/>
        </w:rPr>
        <w:t>其他资料</w:t>
      </w:r>
      <w:bookmarkEnd w:id="16"/>
    </w:p>
    <w:p>
      <w:pPr>
        <w:pStyle w:val="4"/>
        <w:jc w:val="center"/>
        <w:rPr>
          <w:rStyle w:val="18"/>
          <w:rFonts w:hint="eastAsia" w:ascii="仿宋_GB2312" w:hAnsi="仿宋_GB2312" w:eastAsia="仿宋_GB2312" w:cs="仿宋_GB2312"/>
          <w:bCs/>
          <w:kern w:val="0"/>
          <w:sz w:val="28"/>
          <w:szCs w:val="28"/>
        </w:rPr>
      </w:pPr>
      <w:r>
        <w:rPr>
          <w:rStyle w:val="18"/>
          <w:rFonts w:hint="eastAsia" w:ascii="仿宋_GB2312" w:hAnsi="仿宋_GB2312" w:eastAsia="仿宋_GB2312" w:cs="仿宋_GB2312"/>
          <w:bCs/>
          <w:kern w:val="0"/>
          <w:sz w:val="28"/>
          <w:szCs w:val="28"/>
        </w:rPr>
        <w:t>（供应商根据采购文件要求认为须提交的其他材料）</w:t>
      </w:r>
    </w:p>
    <w:p>
      <w:pPr>
        <w:rPr>
          <w:sz w:val="32"/>
          <w:szCs w:val="32"/>
        </w:rPr>
      </w:pPr>
    </w:p>
    <w:p>
      <w:pPr>
        <w:pStyle w:val="4"/>
        <w:keepNext w:val="0"/>
        <w:keepLines w:val="0"/>
        <w:pageBreakBefore/>
        <w:widowControl w:val="0"/>
        <w:kinsoku/>
        <w:wordWrap/>
        <w:overflowPunct/>
        <w:topLinePunct w:val="0"/>
        <w:autoSpaceDE/>
        <w:autoSpaceDN/>
        <w:bidi w:val="0"/>
        <w:adjustRightInd/>
        <w:snapToGrid/>
        <w:ind w:firstLine="420"/>
        <w:textAlignment w:val="auto"/>
        <w:rPr>
          <w:rFonts w:eastAsiaTheme="minorEastAsia"/>
          <w:sz w:val="32"/>
          <w:szCs w:val="32"/>
        </w:rPr>
      </w:pPr>
    </w:p>
    <w:p>
      <w:pPr>
        <w:jc w:val="center"/>
        <w:outlineLvl w:val="0"/>
        <w:rPr>
          <w:rStyle w:val="18"/>
          <w:rFonts w:hint="eastAsia" w:ascii="仿宋" w:hAnsi="仿宋" w:eastAsia="仿宋" w:cs="仿宋"/>
          <w:b/>
          <w:sz w:val="28"/>
          <w:szCs w:val="28"/>
        </w:rPr>
      </w:pPr>
      <w:bookmarkStart w:id="17" w:name="_Toc29755"/>
      <w:r>
        <w:rPr>
          <w:rStyle w:val="18"/>
          <w:rFonts w:hint="eastAsia" w:ascii="仿宋" w:hAnsi="仿宋" w:eastAsia="仿宋" w:cs="仿宋"/>
          <w:b/>
          <w:sz w:val="28"/>
          <w:szCs w:val="28"/>
          <w:lang w:val="en-US"/>
        </w:rPr>
        <w:t>9.</w:t>
      </w:r>
      <w:r>
        <w:rPr>
          <w:rStyle w:val="18"/>
          <w:rFonts w:hint="eastAsia" w:ascii="仿宋" w:hAnsi="仿宋" w:eastAsia="仿宋" w:cs="仿宋"/>
          <w:b/>
          <w:sz w:val="28"/>
          <w:szCs w:val="28"/>
        </w:rPr>
        <w:t>采购需求中要求提供的方案及承诺等</w:t>
      </w:r>
      <w:bookmarkEnd w:id="17"/>
    </w:p>
    <w:p>
      <w:pPr>
        <w:pStyle w:val="4"/>
        <w:ind w:firstLine="0"/>
        <w:jc w:val="center"/>
        <w:rPr>
          <w:rStyle w:val="18"/>
          <w:rFonts w:ascii="仿宋" w:hAnsi="仿宋" w:eastAsia="仿宋" w:cs="仿宋"/>
          <w:bCs/>
          <w:kern w:val="0"/>
          <w:sz w:val="32"/>
          <w:szCs w:val="32"/>
        </w:rPr>
      </w:pPr>
      <w:r>
        <w:rPr>
          <w:rStyle w:val="18"/>
          <w:rFonts w:hint="eastAsia" w:ascii="仿宋" w:hAnsi="仿宋" w:eastAsia="仿宋" w:cs="仿宋"/>
          <w:bCs/>
          <w:kern w:val="0"/>
          <w:sz w:val="32"/>
          <w:szCs w:val="32"/>
        </w:rPr>
        <w:t>（</w:t>
      </w:r>
      <w:r>
        <w:rPr>
          <w:rStyle w:val="18"/>
          <w:rFonts w:hint="eastAsia" w:ascii="仿宋" w:hAnsi="仿宋" w:eastAsia="仿宋" w:cs="仿宋"/>
          <w:bCs/>
          <w:kern w:val="0"/>
          <w:sz w:val="32"/>
          <w:szCs w:val="32"/>
          <w:lang w:val="en-US"/>
        </w:rPr>
        <w:t>如有要求，</w:t>
      </w:r>
      <w:r>
        <w:rPr>
          <w:rStyle w:val="18"/>
          <w:rFonts w:hint="eastAsia" w:ascii="仿宋" w:hAnsi="仿宋" w:eastAsia="仿宋" w:cs="仿宋"/>
          <w:bCs/>
          <w:kern w:val="0"/>
          <w:sz w:val="32"/>
          <w:szCs w:val="32"/>
        </w:rPr>
        <w:t>供应商根据采购需求自拟）</w:t>
      </w:r>
    </w:p>
    <w:p>
      <w:pPr>
        <w:pStyle w:val="19"/>
        <w:spacing w:line="320" w:lineRule="exact"/>
        <w:rPr>
          <w:rStyle w:val="18"/>
          <w:rFonts w:ascii="仿宋" w:hAnsi="仿宋" w:eastAsia="仿宋" w:cs="仿宋"/>
          <w:b/>
          <w:kern w:val="0"/>
          <w:sz w:val="28"/>
          <w:szCs w:val="28"/>
        </w:rPr>
      </w:pPr>
    </w:p>
    <w:p>
      <w:pPr>
        <w:ind w:firstLine="560" w:firstLineChars="200"/>
        <w:rPr>
          <w:rFonts w:ascii="仿宋" w:hAnsi="仿宋" w:eastAsia="仿宋" w:cs="仿宋"/>
          <w:color w:val="000000" w:themeColor="text1"/>
          <w:sz w:val="28"/>
          <w:szCs w:val="28"/>
          <w14:textFill>
            <w14:solidFill>
              <w14:schemeClr w14:val="tx1"/>
            </w14:solidFill>
          </w14:textFill>
        </w:rPr>
      </w:pPr>
    </w:p>
    <w:p/>
    <w:p/>
    <w:p/>
    <w:p/>
    <w:sectPr>
      <w:pgSz w:w="11910" w:h="16850"/>
      <w:pgMar w:top="2098" w:right="1474" w:bottom="1984" w:left="1587" w:header="0" w:footer="624"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FangSong_GB2312">
    <w:altName w:val="仿宋"/>
    <w:panose1 w:val="02010609060101010101"/>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2200"/>
                          </w:sdtPr>
                          <w:sdtContent>
                            <w:p>
                              <w:pPr>
                                <w:pStyle w:val="11"/>
                                <w:jc w:val="center"/>
                              </w:pPr>
                              <w:r>
                                <w:fldChar w:fldCharType="begin"/>
                              </w:r>
                              <w:r>
                                <w:instrText xml:space="preserve">PAGE   \* MERGEFORMAT</w:instrText>
                              </w:r>
                              <w:r>
                                <w:fldChar w:fldCharType="separate"/>
                              </w:r>
                              <w:r>
                                <w:rPr>
                                  <w:lang w:val="zh-CN"/>
                                </w:rPr>
                                <w:t>29</w:t>
                              </w:r>
                              <w:r>
                                <w:rPr>
                                  <w:lang w:val="zh-CN"/>
                                </w:rPr>
                                <w:fldChar w:fldCharType="end"/>
                              </w:r>
                            </w:p>
                          </w:sdtContent>
                        </w:sdt>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sdt>
                    <w:sdtPr>
                      <w:id w:val="147452200"/>
                    </w:sdtPr>
                    <w:sdtContent>
                      <w:p>
                        <w:pPr>
                          <w:pStyle w:val="11"/>
                          <w:jc w:val="center"/>
                        </w:pPr>
                        <w:r>
                          <w:fldChar w:fldCharType="begin"/>
                        </w:r>
                        <w:r>
                          <w:instrText xml:space="preserve">PAGE   \* MERGEFORMAT</w:instrText>
                        </w:r>
                        <w:r>
                          <w:fldChar w:fldCharType="separate"/>
                        </w:r>
                        <w:r>
                          <w:rPr>
                            <w:lang w:val="zh-CN"/>
                          </w:rPr>
                          <w:t>29</w:t>
                        </w:r>
                        <w:r>
                          <w:rPr>
                            <w:lang w:val="zh-CN"/>
                          </w:rPr>
                          <w:fldChar w:fldCharType="end"/>
                        </w:r>
                      </w:p>
                    </w:sdtContent>
                  </w:sdt>
                  <w:p/>
                </w:txbxContent>
              </v:textbox>
            </v:shape>
          </w:pict>
        </mc:Fallback>
      </mc:AlternateContent>
    </w:r>
  </w:p>
  <w:p>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Y2NmFlZDgxNWYxODljOTE3ODIxZDNlNzdhZWI2ZjgifQ=="/>
  </w:docVars>
  <w:rsids>
    <w:rsidRoot w:val="2A9F7BD6"/>
    <w:rsid w:val="04927784"/>
    <w:rsid w:val="1BB433C3"/>
    <w:rsid w:val="2A9F7BD6"/>
    <w:rsid w:val="3A041A57"/>
    <w:rsid w:val="5EDD58CE"/>
    <w:rsid w:val="758A1C93"/>
    <w:rsid w:val="76BB58A0"/>
    <w:rsid w:val="77B65BE5"/>
    <w:rsid w:val="7D5546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jc w:val="left"/>
      <w:outlineLvl w:val="0"/>
    </w:pPr>
    <w:rPr>
      <w:rFonts w:hint="eastAsia" w:ascii="黑体" w:hAnsi="宋体" w:eastAsia="黑体" w:cs="Times New Roman"/>
      <w:b/>
      <w:kern w:val="0"/>
      <w:sz w:val="32"/>
      <w:szCs w:val="32"/>
    </w:rPr>
  </w:style>
  <w:style w:type="paragraph" w:styleId="3">
    <w:name w:val="heading 2"/>
    <w:basedOn w:val="1"/>
    <w:next w:val="1"/>
    <w:qFormat/>
    <w:uiPriority w:val="0"/>
    <w:pPr>
      <w:spacing w:before="260" w:after="260" w:line="415" w:lineRule="auto"/>
      <w:outlineLvl w:val="1"/>
    </w:pPr>
    <w:rPr>
      <w:rFonts w:ascii="Arial" w:hAnsi="Arial" w:eastAsia="黑体" w:cs="Arial"/>
      <w:b/>
      <w:bCs/>
      <w:sz w:val="32"/>
      <w:szCs w:val="32"/>
    </w:rPr>
  </w:style>
  <w:style w:type="character" w:default="1" w:styleId="17">
    <w:name w:val="Default Paragraph Font"/>
    <w:semiHidden/>
    <w:qFormat/>
    <w:uiPriority w:val="0"/>
  </w:style>
  <w:style w:type="table" w:default="1" w:styleId="16">
    <w:name w:val="Normal Table"/>
    <w:autoRedefin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jc w:val="left"/>
    </w:pPr>
    <w:rPr>
      <w:rFonts w:ascii="Calibri" w:hAnsi="Calibri" w:eastAsia="Calibri" w:cs="Times New Roman"/>
      <w:kern w:val="0"/>
      <w:sz w:val="20"/>
      <w:szCs w:val="20"/>
    </w:rPr>
  </w:style>
  <w:style w:type="paragraph" w:styleId="5">
    <w:name w:val="Body Text"/>
    <w:basedOn w:val="1"/>
    <w:next w:val="6"/>
    <w:qFormat/>
    <w:uiPriority w:val="0"/>
    <w:pPr>
      <w:adjustRightInd w:val="0"/>
      <w:snapToGrid w:val="0"/>
      <w:spacing w:beforeLines="50" w:afterLines="50"/>
      <w:jc w:val="left"/>
    </w:pPr>
    <w:rPr>
      <w:rFonts w:ascii="黑体" w:hAnsi="黑体" w:eastAsia="黑体" w:cs="Times New Roman"/>
      <w:bCs/>
      <w:spacing w:val="-1"/>
      <w:kern w:val="0"/>
      <w:sz w:val="28"/>
      <w:szCs w:val="28"/>
    </w:rPr>
  </w:style>
  <w:style w:type="paragraph" w:styleId="6">
    <w:name w:val="toc 2"/>
    <w:basedOn w:val="1"/>
    <w:next w:val="1"/>
    <w:qFormat/>
    <w:uiPriority w:val="39"/>
    <w:pPr>
      <w:ind w:left="210"/>
      <w:jc w:val="left"/>
    </w:pPr>
    <w:rPr>
      <w:smallCaps/>
      <w:sz w:val="28"/>
    </w:rPr>
  </w:style>
  <w:style w:type="paragraph" w:styleId="7">
    <w:name w:val="Body Text Indent"/>
    <w:basedOn w:val="1"/>
    <w:next w:val="8"/>
    <w:qFormat/>
    <w:uiPriority w:val="0"/>
    <w:pPr>
      <w:spacing w:after="120"/>
      <w:ind w:left="420" w:leftChars="200"/>
    </w:pPr>
  </w:style>
  <w:style w:type="paragraph" w:styleId="8">
    <w:name w:val="envelope return"/>
    <w:basedOn w:val="1"/>
    <w:qFormat/>
    <w:uiPriority w:val="99"/>
    <w:pPr>
      <w:snapToGrid w:val="0"/>
    </w:pPr>
    <w:rPr>
      <w:rFonts w:ascii="Arial" w:hAnsi="Arial"/>
    </w:rPr>
  </w:style>
  <w:style w:type="paragraph" w:styleId="9">
    <w:name w:val="List 2"/>
    <w:basedOn w:val="1"/>
    <w:autoRedefine/>
    <w:qFormat/>
    <w:uiPriority w:val="0"/>
    <w:pPr>
      <w:ind w:left="100" w:leftChars="200" w:hanging="200" w:hangingChars="200"/>
      <w:jc w:val="left"/>
    </w:pPr>
    <w:rPr>
      <w:rFonts w:ascii="Times New Roman" w:hAnsi="Times New Roman" w:eastAsia="Calibri" w:cs="Times New Roman"/>
      <w:kern w:val="0"/>
      <w:sz w:val="22"/>
    </w:rPr>
  </w:style>
  <w:style w:type="paragraph" w:styleId="10">
    <w:name w:val="Plain Text"/>
    <w:basedOn w:val="1"/>
    <w:qFormat/>
    <w:uiPriority w:val="0"/>
    <w:pPr>
      <w:widowControl w:val="0"/>
      <w:textAlignment w:val="auto"/>
    </w:pPr>
    <w:rPr>
      <w:rFonts w:ascii="宋体" w:hAnsi="Courier New" w:eastAsiaTheme="minorEastAsia"/>
      <w:szCs w:val="24"/>
    </w:rPr>
  </w:style>
  <w:style w:type="paragraph" w:styleId="11">
    <w:name w:val="footer"/>
    <w:basedOn w:val="1"/>
    <w:autoRedefine/>
    <w:qFormat/>
    <w:uiPriority w:val="99"/>
    <w:pPr>
      <w:tabs>
        <w:tab w:val="center" w:pos="4153"/>
        <w:tab w:val="right" w:pos="8306"/>
      </w:tabs>
      <w:snapToGrid w:val="0"/>
      <w:jc w:val="left"/>
    </w:pPr>
    <w:rPr>
      <w:sz w:val="18"/>
    </w:rPr>
  </w:style>
  <w:style w:type="paragraph" w:styleId="12">
    <w:name w:val="toc 1"/>
    <w:basedOn w:val="1"/>
    <w:next w:val="1"/>
    <w:autoRedefine/>
    <w:qFormat/>
    <w:uiPriority w:val="0"/>
  </w:style>
  <w:style w:type="paragraph" w:styleId="13">
    <w:name w:val="List"/>
    <w:basedOn w:val="1"/>
    <w:next w:val="1"/>
    <w:autoRedefine/>
    <w:qFormat/>
    <w:uiPriority w:val="0"/>
    <w:pPr>
      <w:ind w:left="420" w:hanging="420"/>
    </w:pPr>
  </w:style>
  <w:style w:type="paragraph" w:styleId="14">
    <w:name w:val="Body Text First Indent"/>
    <w:basedOn w:val="5"/>
    <w:next w:val="1"/>
    <w:autoRedefine/>
    <w:qFormat/>
    <w:uiPriority w:val="0"/>
    <w:pPr>
      <w:autoSpaceDE w:val="0"/>
      <w:autoSpaceDN w:val="0"/>
      <w:adjustRightInd w:val="0"/>
      <w:spacing w:before="154" w:after="0" w:line="360" w:lineRule="auto"/>
      <w:ind w:left="102" w:right="-24" w:rightChars="-10" w:firstLine="425" w:firstLineChars="225"/>
    </w:pPr>
    <w:rPr>
      <w:rFonts w:ascii="Arial" w:hAnsi="Arial" w:eastAsia="FangSong_GB2312"/>
      <w:sz w:val="24"/>
      <w:szCs w:val="32"/>
    </w:rPr>
  </w:style>
  <w:style w:type="paragraph" w:styleId="15">
    <w:name w:val="Body Text First Indent 2"/>
    <w:basedOn w:val="7"/>
    <w:next w:val="14"/>
    <w:autoRedefine/>
    <w:qFormat/>
    <w:uiPriority w:val="0"/>
    <w:pPr>
      <w:ind w:firstLine="420" w:firstLineChars="200"/>
      <w:jc w:val="left"/>
    </w:pPr>
    <w:rPr>
      <w:rFonts w:eastAsia="Calibri" w:cs="Times New Roman"/>
      <w:kern w:val="0"/>
      <w:sz w:val="22"/>
      <w:szCs w:val="22"/>
    </w:rPr>
  </w:style>
  <w:style w:type="character" w:customStyle="1" w:styleId="18">
    <w:name w:val="NormalCharacter"/>
    <w:autoRedefine/>
    <w:semiHidden/>
    <w:qFormat/>
    <w:uiPriority w:val="0"/>
    <w:rPr>
      <w:rFonts w:asciiTheme="minorHAnsi" w:hAnsiTheme="minorHAnsi" w:eastAsiaTheme="minorEastAsia" w:cstheme="minorBidi"/>
      <w:kern w:val="2"/>
      <w:sz w:val="21"/>
      <w:szCs w:val="24"/>
      <w:lang w:val="en-US" w:eastAsia="zh-CN" w:bidi="ar-SA"/>
    </w:rPr>
  </w:style>
  <w:style w:type="paragraph" w:customStyle="1" w:styleId="19">
    <w:name w:val="BodyText"/>
    <w:basedOn w:val="1"/>
    <w:next w:val="20"/>
    <w:autoRedefine/>
    <w:qFormat/>
    <w:uiPriority w:val="0"/>
    <w:pPr>
      <w:spacing w:after="120"/>
      <w:jc w:val="left"/>
      <w:textAlignment w:val="baseline"/>
    </w:pPr>
    <w:rPr>
      <w:rFonts w:ascii="Calibri" w:hAnsi="Calibri"/>
      <w:kern w:val="0"/>
      <w:sz w:val="22"/>
      <w:szCs w:val="22"/>
    </w:rPr>
  </w:style>
  <w:style w:type="paragraph" w:customStyle="1" w:styleId="20">
    <w:name w:val="TOC2"/>
    <w:basedOn w:val="1"/>
    <w:next w:val="1"/>
    <w:autoRedefine/>
    <w:qFormat/>
    <w:uiPriority w:val="0"/>
    <w:pPr>
      <w:ind w:left="210"/>
      <w:jc w:val="left"/>
    </w:pPr>
    <w:rPr>
      <w:smallCaps/>
      <w:kern w:val="1"/>
      <w:sz w:val="28"/>
      <w:szCs w:val="24"/>
    </w:rPr>
  </w:style>
  <w:style w:type="paragraph" w:customStyle="1" w:styleId="21">
    <w:name w:val="NormalIndent"/>
    <w:basedOn w:val="1"/>
    <w:autoRedefine/>
    <w:qFormat/>
    <w:uiPriority w:val="0"/>
    <w:pPr>
      <w:ind w:firstLine="420"/>
      <w:jc w:val="left"/>
    </w:pPr>
    <w:rPr>
      <w:kern w:val="0"/>
      <w:sz w:val="20"/>
      <w:szCs w:val="20"/>
    </w:rPr>
  </w:style>
  <w:style w:type="paragraph" w:customStyle="1" w:styleId="22">
    <w:name w:val="BodyText1I2"/>
    <w:basedOn w:val="23"/>
    <w:next w:val="13"/>
    <w:autoRedefine/>
    <w:qFormat/>
    <w:uiPriority w:val="0"/>
    <w:pPr>
      <w:spacing w:before="0"/>
      <w:ind w:firstLine="420" w:firstLineChars="200"/>
      <w:jc w:val="left"/>
    </w:pPr>
    <w:rPr>
      <w:kern w:val="0"/>
      <w:sz w:val="22"/>
      <w:szCs w:val="22"/>
    </w:rPr>
  </w:style>
  <w:style w:type="paragraph" w:customStyle="1" w:styleId="23">
    <w:name w:val="BodyTextIndent"/>
    <w:basedOn w:val="1"/>
    <w:next w:val="24"/>
    <w:autoRedefine/>
    <w:qFormat/>
    <w:uiPriority w:val="0"/>
    <w:pPr>
      <w:spacing w:before="100" w:beforeAutospacing="1"/>
      <w:ind w:left="200" w:leftChars="200"/>
    </w:pPr>
  </w:style>
  <w:style w:type="paragraph" w:customStyle="1" w:styleId="24">
    <w:name w:val="EnvelopeReturn"/>
    <w:basedOn w:val="1"/>
    <w:autoRedefine/>
    <w:qFormat/>
    <w:uiPriority w:val="0"/>
    <w:pPr>
      <w:snapToGrid w:val="0"/>
    </w:pPr>
    <w:rPr>
      <w:rFonts w:ascii="Arial" w:hAnsi="Arial"/>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1994</Words>
  <Characters>2147</Characters>
  <Lines>0</Lines>
  <Paragraphs>0</Paragraphs>
  <TotalTime>1</TotalTime>
  <ScaleCrop>false</ScaleCrop>
  <LinksUpToDate>false</LinksUpToDate>
  <CharactersWithSpaces>2815</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2026-04-07T02:27:00Z</dcterms:created>
  <dc:creator>泛微网络</dc:creator>
  <cp:lastModifiedBy>南山</cp:lastModifiedBy>
  <dcterms:modified xsi:type="dcterms:W3CDTF">2026-07-23T08:47:36Z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B2463792236C492899F6C88E28C3CD2F_13</vt:lpwstr>
  </property>
  <property fmtid="{D5CDD505-2E9C-101B-9397-08002B2CF9AE}" pid="4" name="KSOTemplateDocerSaveRecord">
    <vt:lpwstr>eyJoZGlkIjoiMzUwMzM1MmJlODQ2MDUyMzA3OTI5Yzk1ZWVkM2I4NjAiLCJ1c2VySWQiOiIxODQ4NjMxMTc4In0=</vt:lpwstr>
  </property>
</Properties>
</file>